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E2" w:rsidRDefault="007C1159" w:rsidP="00A67CD5">
      <w:pPr>
        <w:jc w:val="center"/>
      </w:pPr>
      <w:r w:rsidRPr="007C1159">
        <w:rPr>
          <w:noProof/>
          <w:lang w:eastAsia="en-GB"/>
        </w:rPr>
        <w:drawing>
          <wp:inline distT="0" distB="0" distL="0" distR="0" wp14:anchorId="22F2D72E" wp14:editId="5935C82A">
            <wp:extent cx="1801368" cy="1746504"/>
            <wp:effectExtent l="0" t="0" r="8890" b="6350"/>
            <wp:docPr id="1" name="Picture 1" descr="N:\Activity Alliance\Final logos\Activity Alliance principle logo\Activity Alliance Logo_Stra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tivity Alliance\Final logos\Activity Alliance principle logo\Activity Alliance Logo_Strap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368" cy="1746504"/>
                    </a:xfrm>
                    <a:prstGeom prst="rect">
                      <a:avLst/>
                    </a:prstGeom>
                    <a:noFill/>
                    <a:ln>
                      <a:noFill/>
                    </a:ln>
                  </pic:spPr>
                </pic:pic>
              </a:graphicData>
            </a:graphic>
          </wp:inline>
        </w:drawing>
      </w:r>
    </w:p>
    <w:p w:rsidR="00A67CD5" w:rsidRDefault="00A67CD5" w:rsidP="00A67CD5">
      <w:pPr>
        <w:jc w:val="center"/>
      </w:pPr>
      <w:r w:rsidRPr="00D1014B">
        <w:rPr>
          <w:noProof/>
          <w:lang w:eastAsia="en-GB"/>
        </w:rPr>
        <w:drawing>
          <wp:inline distT="0" distB="0" distL="0" distR="0" wp14:anchorId="7F4CE5E5" wp14:editId="441C7EF2">
            <wp:extent cx="5731510" cy="3924300"/>
            <wp:effectExtent l="0" t="0" r="2540" b="0"/>
            <wp:docPr id="6" name="Picture 6" descr="Boy in powerchair throwing a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omecka\Desktop\Powerchair activity lower resolu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924300"/>
                    </a:xfrm>
                    <a:prstGeom prst="rect">
                      <a:avLst/>
                    </a:prstGeom>
                    <a:noFill/>
                    <a:ln>
                      <a:noFill/>
                    </a:ln>
                  </pic:spPr>
                </pic:pic>
              </a:graphicData>
            </a:graphic>
          </wp:inline>
        </w:drawing>
      </w:r>
    </w:p>
    <w:p w:rsidR="00A67CD5" w:rsidRDefault="00A67CD5" w:rsidP="00A67CD5">
      <w:pPr>
        <w:pStyle w:val="Title"/>
        <w:rPr>
          <w:rFonts w:ascii="Calibri" w:hAnsi="Calibri" w:cs="Calibri"/>
        </w:rPr>
      </w:pPr>
    </w:p>
    <w:p w:rsidR="00A67CD5" w:rsidRDefault="003F2ACF" w:rsidP="00A67CD5">
      <w:pPr>
        <w:pStyle w:val="Title"/>
        <w:rPr>
          <w:rFonts w:ascii="Calibri" w:hAnsi="Calibri" w:cs="Calibri"/>
        </w:rPr>
      </w:pPr>
      <w:r>
        <w:rPr>
          <w:rFonts w:ascii="Calibri" w:hAnsi="Calibri" w:cs="Calibri"/>
        </w:rPr>
        <w:t>Activity Alliance</w:t>
      </w:r>
    </w:p>
    <w:p w:rsidR="00A67CD5" w:rsidRDefault="00A67CD5" w:rsidP="00A67CD5"/>
    <w:p w:rsidR="00A67CD5" w:rsidRPr="008E1F85" w:rsidRDefault="00A67CD5" w:rsidP="00A67CD5">
      <w:pPr>
        <w:pStyle w:val="Title"/>
        <w:rPr>
          <w:rFonts w:ascii="Calibri" w:hAnsi="Calibri" w:cs="Calibri"/>
        </w:rPr>
      </w:pPr>
      <w:r w:rsidRPr="008E1F85">
        <w:rPr>
          <w:rFonts w:ascii="Calibri" w:hAnsi="Calibri" w:cs="Calibri"/>
        </w:rPr>
        <w:t>Diversity Action Plan</w:t>
      </w:r>
    </w:p>
    <w:p w:rsidR="00A67CD5" w:rsidRDefault="00D4393C" w:rsidP="00A67CD5">
      <w:pPr>
        <w:pStyle w:val="Title"/>
        <w:rPr>
          <w:rFonts w:ascii="Calibri" w:hAnsi="Calibri" w:cs="Calibri"/>
        </w:rPr>
      </w:pPr>
      <w:r>
        <w:rPr>
          <w:rFonts w:ascii="Calibri" w:hAnsi="Calibri" w:cs="Calibri"/>
        </w:rPr>
        <w:t>[2019</w:t>
      </w:r>
      <w:r w:rsidR="00A67CD5" w:rsidRPr="008E1F85">
        <w:rPr>
          <w:rFonts w:ascii="Calibri" w:hAnsi="Calibri" w:cs="Calibri"/>
        </w:rPr>
        <w:t>-20XX]</w:t>
      </w:r>
    </w:p>
    <w:p w:rsidR="00A67CD5" w:rsidRPr="00A67CD5" w:rsidRDefault="008469D1" w:rsidP="00A67CD5">
      <w:r>
        <w:t>Reviewed and approved by Board on</w:t>
      </w:r>
      <w:bookmarkStart w:id="0" w:name="_GoBack"/>
      <w:bookmarkEnd w:id="0"/>
      <w:r>
        <w:t xml:space="preserve"> 28 February 2019</w:t>
      </w:r>
    </w:p>
    <w:p w:rsidR="00A67CD5" w:rsidRPr="008E1F85" w:rsidRDefault="00A67CD5" w:rsidP="00A67CD5"/>
    <w:p w:rsidR="00A67CD5" w:rsidRDefault="00A67CD5" w:rsidP="00A67CD5">
      <w:pPr>
        <w:tabs>
          <w:tab w:val="left" w:pos="5693"/>
        </w:tabs>
        <w:rPr>
          <w:rFonts w:cs="Calibri"/>
        </w:rPr>
      </w:pPr>
    </w:p>
    <w:sdt>
      <w:sdtPr>
        <w:rPr>
          <w:rFonts w:asciiTheme="minorHAnsi" w:eastAsiaTheme="minorHAnsi" w:hAnsiTheme="minorHAnsi" w:cstheme="minorBidi"/>
          <w:b w:val="0"/>
          <w:color w:val="auto"/>
          <w:sz w:val="24"/>
          <w:szCs w:val="22"/>
          <w:lang w:val="en-GB"/>
        </w:rPr>
        <w:id w:val="-1664851758"/>
        <w:docPartObj>
          <w:docPartGallery w:val="Table of Contents"/>
          <w:docPartUnique/>
        </w:docPartObj>
      </w:sdtPr>
      <w:sdtEndPr>
        <w:rPr>
          <w:bCs/>
          <w:noProof/>
          <w:sz w:val="22"/>
        </w:rPr>
      </w:sdtEndPr>
      <w:sdtContent>
        <w:p w:rsidR="00A67CD5" w:rsidRPr="00A67CD5" w:rsidRDefault="00A67CD5" w:rsidP="00A67CD5">
          <w:pPr>
            <w:pStyle w:val="TOCHeading"/>
          </w:pPr>
          <w:r>
            <w:t>Contents</w:t>
          </w:r>
        </w:p>
        <w:p w:rsidR="001F767C" w:rsidRDefault="00A67CD5">
          <w:pPr>
            <w:pStyle w:val="TOC1"/>
            <w:tabs>
              <w:tab w:val="right" w:leader="dot" w:pos="9016"/>
            </w:tabs>
            <w:rPr>
              <w:rFonts w:asciiTheme="minorHAnsi" w:eastAsiaTheme="minorEastAsia" w:hAnsiTheme="minorHAnsi"/>
              <w:noProof/>
              <w:sz w:val="22"/>
              <w:lang w:eastAsia="en-GB"/>
            </w:rPr>
          </w:pPr>
          <w:r w:rsidRPr="00E819AC">
            <w:fldChar w:fldCharType="begin"/>
          </w:r>
          <w:r w:rsidRPr="00E819AC">
            <w:instrText xml:space="preserve"> TOC \o "1-3" \h \z \u </w:instrText>
          </w:r>
          <w:r w:rsidRPr="00E819AC">
            <w:fldChar w:fldCharType="separate"/>
          </w:r>
          <w:hyperlink w:anchor="_Toc496190398" w:history="1">
            <w:r w:rsidR="001F767C" w:rsidRPr="00892F47">
              <w:rPr>
                <w:rStyle w:val="Hyperlink"/>
                <w:noProof/>
              </w:rPr>
              <w:t>About Us</w:t>
            </w:r>
            <w:r w:rsidR="001F767C">
              <w:rPr>
                <w:noProof/>
                <w:webHidden/>
              </w:rPr>
              <w:tab/>
            </w:r>
            <w:r w:rsidR="001F767C">
              <w:rPr>
                <w:noProof/>
                <w:webHidden/>
              </w:rPr>
              <w:fldChar w:fldCharType="begin"/>
            </w:r>
            <w:r w:rsidR="001F767C">
              <w:rPr>
                <w:noProof/>
                <w:webHidden/>
              </w:rPr>
              <w:instrText xml:space="preserve"> PAGEREF _Toc496190398 \h </w:instrText>
            </w:r>
            <w:r w:rsidR="001F767C">
              <w:rPr>
                <w:noProof/>
                <w:webHidden/>
              </w:rPr>
            </w:r>
            <w:r w:rsidR="001F767C">
              <w:rPr>
                <w:noProof/>
                <w:webHidden/>
              </w:rPr>
              <w:fldChar w:fldCharType="separate"/>
            </w:r>
            <w:r w:rsidR="0064158C">
              <w:rPr>
                <w:noProof/>
                <w:webHidden/>
              </w:rPr>
              <w:t>3</w:t>
            </w:r>
            <w:r w:rsidR="001F767C">
              <w:rPr>
                <w:noProof/>
                <w:webHidden/>
              </w:rPr>
              <w:fldChar w:fldCharType="end"/>
            </w:r>
          </w:hyperlink>
        </w:p>
        <w:p w:rsidR="001F767C" w:rsidRDefault="008469D1">
          <w:pPr>
            <w:pStyle w:val="TOC2"/>
            <w:tabs>
              <w:tab w:val="right" w:leader="dot" w:pos="9016"/>
            </w:tabs>
            <w:rPr>
              <w:rFonts w:asciiTheme="minorHAnsi" w:eastAsiaTheme="minorEastAsia" w:hAnsiTheme="minorHAnsi"/>
              <w:noProof/>
              <w:sz w:val="22"/>
              <w:lang w:eastAsia="en-GB"/>
            </w:rPr>
          </w:pPr>
          <w:hyperlink w:anchor="_Toc496190399" w:history="1">
            <w:r w:rsidR="001F767C" w:rsidRPr="00892F47">
              <w:rPr>
                <w:rStyle w:val="Hyperlink"/>
                <w:noProof/>
              </w:rPr>
              <w:t>Our Mission</w:t>
            </w:r>
            <w:r w:rsidR="001F767C">
              <w:rPr>
                <w:noProof/>
                <w:webHidden/>
              </w:rPr>
              <w:tab/>
            </w:r>
            <w:r w:rsidR="001F767C">
              <w:rPr>
                <w:noProof/>
                <w:webHidden/>
              </w:rPr>
              <w:fldChar w:fldCharType="begin"/>
            </w:r>
            <w:r w:rsidR="001F767C">
              <w:rPr>
                <w:noProof/>
                <w:webHidden/>
              </w:rPr>
              <w:instrText xml:space="preserve"> PAGEREF _Toc496190399 \h </w:instrText>
            </w:r>
            <w:r w:rsidR="001F767C">
              <w:rPr>
                <w:noProof/>
                <w:webHidden/>
              </w:rPr>
            </w:r>
            <w:r w:rsidR="001F767C">
              <w:rPr>
                <w:noProof/>
                <w:webHidden/>
              </w:rPr>
              <w:fldChar w:fldCharType="separate"/>
            </w:r>
            <w:r w:rsidR="0064158C">
              <w:rPr>
                <w:noProof/>
                <w:webHidden/>
              </w:rPr>
              <w:t>4</w:t>
            </w:r>
            <w:r w:rsidR="001F767C">
              <w:rPr>
                <w:noProof/>
                <w:webHidden/>
              </w:rPr>
              <w:fldChar w:fldCharType="end"/>
            </w:r>
          </w:hyperlink>
        </w:p>
        <w:p w:rsidR="001F767C" w:rsidRDefault="008469D1">
          <w:pPr>
            <w:pStyle w:val="TOC2"/>
            <w:tabs>
              <w:tab w:val="right" w:leader="dot" w:pos="9016"/>
            </w:tabs>
            <w:rPr>
              <w:rFonts w:asciiTheme="minorHAnsi" w:eastAsiaTheme="minorEastAsia" w:hAnsiTheme="minorHAnsi"/>
              <w:noProof/>
              <w:sz w:val="22"/>
              <w:lang w:eastAsia="en-GB"/>
            </w:rPr>
          </w:pPr>
          <w:hyperlink w:anchor="_Toc496190400" w:history="1">
            <w:r w:rsidR="001F767C" w:rsidRPr="00892F47">
              <w:rPr>
                <w:rStyle w:val="Hyperlink"/>
                <w:noProof/>
              </w:rPr>
              <w:t>Our Vision</w:t>
            </w:r>
            <w:r w:rsidR="001F767C">
              <w:rPr>
                <w:noProof/>
                <w:webHidden/>
              </w:rPr>
              <w:tab/>
            </w:r>
            <w:r w:rsidR="001F767C">
              <w:rPr>
                <w:noProof/>
                <w:webHidden/>
              </w:rPr>
              <w:fldChar w:fldCharType="begin"/>
            </w:r>
            <w:r w:rsidR="001F767C">
              <w:rPr>
                <w:noProof/>
                <w:webHidden/>
              </w:rPr>
              <w:instrText xml:space="preserve"> PAGEREF _Toc496190400 \h </w:instrText>
            </w:r>
            <w:r w:rsidR="001F767C">
              <w:rPr>
                <w:noProof/>
                <w:webHidden/>
              </w:rPr>
            </w:r>
            <w:r w:rsidR="001F767C">
              <w:rPr>
                <w:noProof/>
                <w:webHidden/>
              </w:rPr>
              <w:fldChar w:fldCharType="separate"/>
            </w:r>
            <w:r w:rsidR="0064158C">
              <w:rPr>
                <w:noProof/>
                <w:webHidden/>
              </w:rPr>
              <w:t>4</w:t>
            </w:r>
            <w:r w:rsidR="001F767C">
              <w:rPr>
                <w:noProof/>
                <w:webHidden/>
              </w:rPr>
              <w:fldChar w:fldCharType="end"/>
            </w:r>
          </w:hyperlink>
        </w:p>
        <w:p w:rsidR="001F767C" w:rsidRDefault="008469D1">
          <w:pPr>
            <w:pStyle w:val="TOC2"/>
            <w:tabs>
              <w:tab w:val="right" w:leader="dot" w:pos="9016"/>
            </w:tabs>
            <w:rPr>
              <w:rFonts w:asciiTheme="minorHAnsi" w:eastAsiaTheme="minorEastAsia" w:hAnsiTheme="minorHAnsi"/>
              <w:noProof/>
              <w:sz w:val="22"/>
              <w:lang w:eastAsia="en-GB"/>
            </w:rPr>
          </w:pPr>
          <w:hyperlink w:anchor="_Toc496190401" w:history="1">
            <w:r w:rsidR="001F767C" w:rsidRPr="00892F47">
              <w:rPr>
                <w:rStyle w:val="Hyperlink"/>
                <w:noProof/>
              </w:rPr>
              <w:t>Our Values</w:t>
            </w:r>
            <w:r w:rsidR="001F767C">
              <w:rPr>
                <w:noProof/>
                <w:webHidden/>
              </w:rPr>
              <w:tab/>
            </w:r>
            <w:r w:rsidR="001F767C">
              <w:rPr>
                <w:noProof/>
                <w:webHidden/>
              </w:rPr>
              <w:fldChar w:fldCharType="begin"/>
            </w:r>
            <w:r w:rsidR="001F767C">
              <w:rPr>
                <w:noProof/>
                <w:webHidden/>
              </w:rPr>
              <w:instrText xml:space="preserve"> PAGEREF _Toc496190401 \h </w:instrText>
            </w:r>
            <w:r w:rsidR="001F767C">
              <w:rPr>
                <w:noProof/>
                <w:webHidden/>
              </w:rPr>
            </w:r>
            <w:r w:rsidR="001F767C">
              <w:rPr>
                <w:noProof/>
                <w:webHidden/>
              </w:rPr>
              <w:fldChar w:fldCharType="separate"/>
            </w:r>
            <w:r w:rsidR="0064158C">
              <w:rPr>
                <w:noProof/>
                <w:webHidden/>
              </w:rPr>
              <w:t>4</w:t>
            </w:r>
            <w:r w:rsidR="001F767C">
              <w:rPr>
                <w:noProof/>
                <w:webHidden/>
              </w:rPr>
              <w:fldChar w:fldCharType="end"/>
            </w:r>
          </w:hyperlink>
        </w:p>
        <w:p w:rsidR="001F767C" w:rsidRDefault="008469D1">
          <w:pPr>
            <w:pStyle w:val="TOC1"/>
            <w:tabs>
              <w:tab w:val="right" w:leader="dot" w:pos="9016"/>
            </w:tabs>
            <w:rPr>
              <w:rFonts w:asciiTheme="minorHAnsi" w:eastAsiaTheme="minorEastAsia" w:hAnsiTheme="minorHAnsi"/>
              <w:noProof/>
              <w:sz w:val="22"/>
              <w:lang w:eastAsia="en-GB"/>
            </w:rPr>
          </w:pPr>
          <w:hyperlink w:anchor="_Toc496190402" w:history="1">
            <w:r w:rsidR="001F767C" w:rsidRPr="00892F47">
              <w:rPr>
                <w:rStyle w:val="Hyperlink"/>
                <w:noProof/>
              </w:rPr>
              <w:t>Message from Our Chair</w:t>
            </w:r>
            <w:r w:rsidR="001F767C">
              <w:rPr>
                <w:noProof/>
                <w:webHidden/>
              </w:rPr>
              <w:tab/>
            </w:r>
            <w:r w:rsidR="001F767C">
              <w:rPr>
                <w:noProof/>
                <w:webHidden/>
              </w:rPr>
              <w:fldChar w:fldCharType="begin"/>
            </w:r>
            <w:r w:rsidR="001F767C">
              <w:rPr>
                <w:noProof/>
                <w:webHidden/>
              </w:rPr>
              <w:instrText xml:space="preserve"> PAGEREF _Toc496190402 \h </w:instrText>
            </w:r>
            <w:r w:rsidR="001F767C">
              <w:rPr>
                <w:noProof/>
                <w:webHidden/>
              </w:rPr>
            </w:r>
            <w:r w:rsidR="001F767C">
              <w:rPr>
                <w:noProof/>
                <w:webHidden/>
              </w:rPr>
              <w:fldChar w:fldCharType="separate"/>
            </w:r>
            <w:r w:rsidR="0064158C">
              <w:rPr>
                <w:noProof/>
                <w:webHidden/>
              </w:rPr>
              <w:t>5</w:t>
            </w:r>
            <w:r w:rsidR="001F767C">
              <w:rPr>
                <w:noProof/>
                <w:webHidden/>
              </w:rPr>
              <w:fldChar w:fldCharType="end"/>
            </w:r>
          </w:hyperlink>
        </w:p>
        <w:p w:rsidR="001F767C" w:rsidRDefault="008469D1">
          <w:pPr>
            <w:pStyle w:val="TOC1"/>
            <w:tabs>
              <w:tab w:val="right" w:leader="dot" w:pos="9016"/>
            </w:tabs>
            <w:rPr>
              <w:rFonts w:asciiTheme="minorHAnsi" w:eastAsiaTheme="minorEastAsia" w:hAnsiTheme="minorHAnsi"/>
              <w:noProof/>
              <w:sz w:val="22"/>
              <w:lang w:eastAsia="en-GB"/>
            </w:rPr>
          </w:pPr>
          <w:hyperlink w:anchor="_Toc496190403" w:history="1">
            <w:r w:rsidR="001F767C" w:rsidRPr="00892F47">
              <w:rPr>
                <w:rStyle w:val="Hyperlink"/>
                <w:b/>
                <w:noProof/>
              </w:rPr>
              <w:t>Strategy</w:t>
            </w:r>
            <w:r w:rsidR="001F767C">
              <w:rPr>
                <w:noProof/>
                <w:webHidden/>
              </w:rPr>
              <w:tab/>
            </w:r>
            <w:r w:rsidR="001F767C">
              <w:rPr>
                <w:noProof/>
                <w:webHidden/>
              </w:rPr>
              <w:fldChar w:fldCharType="begin"/>
            </w:r>
            <w:r w:rsidR="001F767C">
              <w:rPr>
                <w:noProof/>
                <w:webHidden/>
              </w:rPr>
              <w:instrText xml:space="preserve"> PAGEREF _Toc496190403 \h </w:instrText>
            </w:r>
            <w:r w:rsidR="001F767C">
              <w:rPr>
                <w:noProof/>
                <w:webHidden/>
              </w:rPr>
            </w:r>
            <w:r w:rsidR="001F767C">
              <w:rPr>
                <w:noProof/>
                <w:webHidden/>
              </w:rPr>
              <w:fldChar w:fldCharType="separate"/>
            </w:r>
            <w:r w:rsidR="0064158C">
              <w:rPr>
                <w:noProof/>
                <w:webHidden/>
              </w:rPr>
              <w:t>6</w:t>
            </w:r>
            <w:r w:rsidR="001F767C">
              <w:rPr>
                <w:noProof/>
                <w:webHidden/>
              </w:rPr>
              <w:fldChar w:fldCharType="end"/>
            </w:r>
          </w:hyperlink>
        </w:p>
        <w:p w:rsidR="001F767C" w:rsidRDefault="008469D1">
          <w:pPr>
            <w:pStyle w:val="TOC1"/>
            <w:tabs>
              <w:tab w:val="right" w:leader="dot" w:pos="9016"/>
            </w:tabs>
            <w:rPr>
              <w:rFonts w:asciiTheme="minorHAnsi" w:eastAsiaTheme="minorEastAsia" w:hAnsiTheme="minorHAnsi"/>
              <w:noProof/>
              <w:sz w:val="22"/>
              <w:lang w:eastAsia="en-GB"/>
            </w:rPr>
          </w:pPr>
          <w:hyperlink w:anchor="_Toc496190404" w:history="1">
            <w:r w:rsidR="001F767C" w:rsidRPr="00892F47">
              <w:rPr>
                <w:rStyle w:val="Hyperlink"/>
                <w:noProof/>
              </w:rPr>
              <w:t>Key Questions</w:t>
            </w:r>
            <w:r w:rsidR="001F767C">
              <w:rPr>
                <w:noProof/>
                <w:webHidden/>
              </w:rPr>
              <w:tab/>
            </w:r>
            <w:r w:rsidR="001F767C">
              <w:rPr>
                <w:noProof/>
                <w:webHidden/>
              </w:rPr>
              <w:fldChar w:fldCharType="begin"/>
            </w:r>
            <w:r w:rsidR="001F767C">
              <w:rPr>
                <w:noProof/>
                <w:webHidden/>
              </w:rPr>
              <w:instrText xml:space="preserve"> PAGEREF _Toc496190404 \h </w:instrText>
            </w:r>
            <w:r w:rsidR="001F767C">
              <w:rPr>
                <w:noProof/>
                <w:webHidden/>
              </w:rPr>
            </w:r>
            <w:r w:rsidR="001F767C">
              <w:rPr>
                <w:noProof/>
                <w:webHidden/>
              </w:rPr>
              <w:fldChar w:fldCharType="separate"/>
            </w:r>
            <w:r w:rsidR="0064158C">
              <w:rPr>
                <w:noProof/>
                <w:webHidden/>
              </w:rPr>
              <w:t>15</w:t>
            </w:r>
            <w:r w:rsidR="001F767C">
              <w:rPr>
                <w:noProof/>
                <w:webHidden/>
              </w:rPr>
              <w:fldChar w:fldCharType="end"/>
            </w:r>
          </w:hyperlink>
        </w:p>
        <w:p w:rsidR="00A67CD5" w:rsidRDefault="00A67CD5" w:rsidP="00A67CD5">
          <w:r w:rsidRPr="00E819AC">
            <w:rPr>
              <w:b/>
              <w:bCs/>
              <w:noProof/>
            </w:rPr>
            <w:fldChar w:fldCharType="end"/>
          </w:r>
        </w:p>
      </w:sdtContent>
    </w:sdt>
    <w:p w:rsidR="00A67CD5" w:rsidRPr="008E1F85" w:rsidRDefault="00A67CD5" w:rsidP="00A67CD5">
      <w:pPr>
        <w:tabs>
          <w:tab w:val="left" w:pos="5693"/>
        </w:tabs>
        <w:rPr>
          <w:rFonts w:cs="Calibri"/>
          <w:szCs w:val="24"/>
        </w:rP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Default="00A67CD5" w:rsidP="00A67CD5">
      <w:pPr>
        <w:jc w:val="center"/>
      </w:pPr>
    </w:p>
    <w:p w:rsidR="00A67CD5" w:rsidRPr="00E819AC" w:rsidRDefault="00A67CD5" w:rsidP="00A67CD5">
      <w:pPr>
        <w:pStyle w:val="Heading1"/>
      </w:pPr>
      <w:bookmarkStart w:id="1" w:name="_Toc496190398"/>
      <w:r w:rsidRPr="00E819AC">
        <w:lastRenderedPageBreak/>
        <w:t>About Us</w:t>
      </w:r>
      <w:bookmarkEnd w:id="1"/>
    </w:p>
    <w:p w:rsidR="00A67CD5" w:rsidRPr="008E1F85" w:rsidRDefault="00A67CD5" w:rsidP="00A67CD5">
      <w:pPr>
        <w:pStyle w:val="ListParagraph"/>
        <w:tabs>
          <w:tab w:val="left" w:pos="5693"/>
        </w:tabs>
        <w:rPr>
          <w:rFonts w:cs="Calibri"/>
          <w:b/>
          <w:szCs w:val="24"/>
        </w:rPr>
      </w:pPr>
    </w:p>
    <w:p w:rsidR="00B61AF5" w:rsidRPr="0080138A" w:rsidRDefault="003F2ACF" w:rsidP="00B61AF5">
      <w:pPr>
        <w:rPr>
          <w:sz w:val="24"/>
        </w:rPr>
      </w:pPr>
      <w:r w:rsidRPr="0080138A">
        <w:rPr>
          <w:sz w:val="24"/>
        </w:rPr>
        <w:t xml:space="preserve">In 2018 English Federation of Disability Sport </w:t>
      </w:r>
      <w:r w:rsidR="00B61AF5" w:rsidRPr="0080138A">
        <w:rPr>
          <w:sz w:val="24"/>
        </w:rPr>
        <w:t xml:space="preserve">became Activity Alliance </w:t>
      </w:r>
      <w:proofErr w:type="gramStart"/>
      <w:r w:rsidR="00B61AF5" w:rsidRPr="0080138A">
        <w:rPr>
          <w:sz w:val="24"/>
        </w:rPr>
        <w:t>to further strengthen</w:t>
      </w:r>
      <w:proofErr w:type="gramEnd"/>
      <w:r w:rsidR="00B61AF5" w:rsidRPr="0080138A">
        <w:rPr>
          <w:sz w:val="24"/>
        </w:rPr>
        <w:t xml:space="preserve"> our Mission to bring our members, partners and disabled people together to make active lives possible. In September 2018</w:t>
      </w:r>
      <w:r w:rsidR="008B758A" w:rsidRPr="0080138A">
        <w:rPr>
          <w:sz w:val="24"/>
        </w:rPr>
        <w:t>,</w:t>
      </w:r>
      <w:r w:rsidR="00B61AF5" w:rsidRPr="0080138A">
        <w:rPr>
          <w:sz w:val="24"/>
        </w:rPr>
        <w:t xml:space="preserve"> we celebrated 20 years since </w:t>
      </w:r>
      <w:r w:rsidRPr="0080138A">
        <w:rPr>
          <w:sz w:val="24"/>
        </w:rPr>
        <w:t>we became</w:t>
      </w:r>
      <w:r w:rsidR="00B61AF5" w:rsidRPr="0080138A">
        <w:rPr>
          <w:sz w:val="24"/>
        </w:rPr>
        <w:t xml:space="preserve"> a national charity and we are proud of our success so far.</w:t>
      </w:r>
    </w:p>
    <w:p w:rsidR="00076F6F" w:rsidRDefault="00076F6F" w:rsidP="00A67CD5">
      <w:pPr>
        <w:rPr>
          <w:sz w:val="24"/>
        </w:rPr>
      </w:pPr>
      <w:r w:rsidRPr="00076F6F">
        <w:rPr>
          <w:sz w:val="24"/>
        </w:rPr>
        <w:t xml:space="preserve">One of the key developments in the structure and organisation of disability sport was the creation of the English Federation of Disability Sport in 1998. The English Federation of Disability Sport was developed in response to the outcomes of a National Disability Sports Conference, and further wide-ranging consultations. It was formed to provide a more coordinated approach to the planning and provision of sport for disabled people. </w:t>
      </w:r>
    </w:p>
    <w:p w:rsidR="00A67CD5" w:rsidRPr="00A67CD5" w:rsidRDefault="00B61AF5" w:rsidP="00A67CD5">
      <w:pPr>
        <w:rPr>
          <w:sz w:val="24"/>
        </w:rPr>
      </w:pPr>
      <w:r>
        <w:rPr>
          <w:sz w:val="24"/>
        </w:rPr>
        <w:t>Activity Alliance</w:t>
      </w:r>
      <w:r w:rsidR="00A67CD5" w:rsidRPr="00A67CD5">
        <w:rPr>
          <w:sz w:val="24"/>
        </w:rPr>
        <w:t xml:space="preserve"> works in partnership and co-operation with a range of organisations including NGBs and NDSOs to plan, develop and deliver sustainable sport, physical activity and recreation programmes/opportunities for disabled people at local, regional national and international level.</w:t>
      </w:r>
    </w:p>
    <w:p w:rsidR="00A67CD5" w:rsidRPr="00A67CD5" w:rsidRDefault="00B61AF5" w:rsidP="00A67CD5">
      <w:pPr>
        <w:rPr>
          <w:sz w:val="24"/>
        </w:rPr>
      </w:pPr>
      <w:r>
        <w:rPr>
          <w:sz w:val="24"/>
        </w:rPr>
        <w:t>Activity Alliance</w:t>
      </w:r>
      <w:r w:rsidR="00A67CD5" w:rsidRPr="00A67CD5">
        <w:rPr>
          <w:sz w:val="24"/>
        </w:rPr>
        <w:t xml:space="preserve"> </w:t>
      </w:r>
      <w:r w:rsidR="003C3397">
        <w:rPr>
          <w:sz w:val="24"/>
        </w:rPr>
        <w:t>has offices</w:t>
      </w:r>
      <w:r w:rsidR="00A67CD5" w:rsidRPr="00A67CD5">
        <w:rPr>
          <w:sz w:val="24"/>
        </w:rPr>
        <w:t xml:space="preserve"> in Loughborough and in Manchester. </w:t>
      </w:r>
      <w:r>
        <w:rPr>
          <w:sz w:val="24"/>
        </w:rPr>
        <w:t>Activity Alliance</w:t>
      </w:r>
      <w:r w:rsidR="00A67CD5" w:rsidRPr="00A67CD5">
        <w:rPr>
          <w:sz w:val="24"/>
        </w:rPr>
        <w:t xml:space="preserve"> is member based. It has two categories of members – Full Voting Members and Associate Members.</w:t>
      </w:r>
    </w:p>
    <w:p w:rsidR="00A67CD5" w:rsidRDefault="00A67CD5" w:rsidP="00A67CD5">
      <w:pPr>
        <w:rPr>
          <w:sz w:val="24"/>
        </w:rPr>
      </w:pPr>
    </w:p>
    <w:p w:rsidR="003F2ACF" w:rsidRDefault="003F2ACF" w:rsidP="00A67CD5">
      <w:pPr>
        <w:rPr>
          <w:sz w:val="24"/>
        </w:rPr>
      </w:pPr>
    </w:p>
    <w:p w:rsidR="003F2ACF" w:rsidRDefault="003F2ACF" w:rsidP="00A67CD5">
      <w:pPr>
        <w:rPr>
          <w:sz w:val="24"/>
        </w:rPr>
      </w:pPr>
    </w:p>
    <w:p w:rsidR="003F2ACF" w:rsidRDefault="003F2ACF" w:rsidP="00A67CD5">
      <w:pPr>
        <w:rPr>
          <w:sz w:val="24"/>
        </w:rPr>
      </w:pPr>
    </w:p>
    <w:p w:rsidR="003F2ACF" w:rsidRDefault="003F2ACF" w:rsidP="00A67CD5">
      <w:pPr>
        <w:rPr>
          <w:sz w:val="24"/>
        </w:rPr>
      </w:pPr>
    </w:p>
    <w:p w:rsidR="003F2ACF" w:rsidRDefault="003F2ACF" w:rsidP="00A67CD5">
      <w:pPr>
        <w:rPr>
          <w:sz w:val="24"/>
        </w:rPr>
      </w:pPr>
    </w:p>
    <w:p w:rsidR="003F2ACF" w:rsidRDefault="003F2ACF" w:rsidP="00A67CD5">
      <w:pPr>
        <w:rPr>
          <w:sz w:val="24"/>
        </w:rPr>
      </w:pPr>
    </w:p>
    <w:p w:rsidR="003F2ACF" w:rsidRDefault="003F2ACF" w:rsidP="00A67CD5">
      <w:pPr>
        <w:rPr>
          <w:sz w:val="24"/>
        </w:rPr>
      </w:pPr>
    </w:p>
    <w:p w:rsidR="003F2ACF" w:rsidRDefault="003F2ACF" w:rsidP="00A67CD5">
      <w:pPr>
        <w:rPr>
          <w:sz w:val="24"/>
        </w:rPr>
      </w:pPr>
    </w:p>
    <w:p w:rsidR="003F2ACF" w:rsidRDefault="003F2ACF" w:rsidP="00A67CD5">
      <w:pPr>
        <w:rPr>
          <w:sz w:val="24"/>
        </w:rPr>
      </w:pPr>
    </w:p>
    <w:p w:rsidR="003C3397" w:rsidRDefault="003C3397" w:rsidP="00A67CD5">
      <w:pPr>
        <w:rPr>
          <w:sz w:val="24"/>
        </w:rPr>
      </w:pPr>
    </w:p>
    <w:p w:rsidR="003C3397" w:rsidRDefault="003C3397" w:rsidP="00A67CD5">
      <w:pPr>
        <w:rPr>
          <w:sz w:val="24"/>
        </w:rPr>
      </w:pPr>
    </w:p>
    <w:p w:rsidR="003C3397" w:rsidRDefault="003C3397" w:rsidP="00A67CD5">
      <w:pPr>
        <w:rPr>
          <w:sz w:val="24"/>
        </w:rPr>
      </w:pPr>
    </w:p>
    <w:p w:rsidR="003F2ACF" w:rsidRDefault="003F2ACF" w:rsidP="00A67CD5">
      <w:pPr>
        <w:rPr>
          <w:sz w:val="24"/>
        </w:rPr>
      </w:pPr>
    </w:p>
    <w:p w:rsidR="003C3397" w:rsidRDefault="003C3397" w:rsidP="00A67CD5">
      <w:pPr>
        <w:rPr>
          <w:sz w:val="24"/>
        </w:rPr>
      </w:pPr>
    </w:p>
    <w:p w:rsidR="00A67CD5" w:rsidRPr="00A67CD5" w:rsidRDefault="00A67CD5" w:rsidP="00A67CD5">
      <w:pPr>
        <w:pStyle w:val="Heading2"/>
      </w:pPr>
      <w:bookmarkStart w:id="2" w:name="_Toc496190399"/>
      <w:r w:rsidRPr="001571BB">
        <w:lastRenderedPageBreak/>
        <w:t>Our Mission</w:t>
      </w:r>
      <w:bookmarkEnd w:id="2"/>
    </w:p>
    <w:p w:rsidR="00A67CD5" w:rsidRPr="0080138A" w:rsidRDefault="00A67CD5" w:rsidP="00A67CD5">
      <w:pPr>
        <w:rPr>
          <w:sz w:val="24"/>
          <w:szCs w:val="24"/>
        </w:rPr>
      </w:pPr>
      <w:r w:rsidRPr="0080138A">
        <w:rPr>
          <w:b/>
          <w:sz w:val="24"/>
          <w:szCs w:val="24"/>
        </w:rPr>
        <w:t>“Making active lives possible”</w:t>
      </w:r>
      <w:r w:rsidRPr="0080138A">
        <w:rPr>
          <w:sz w:val="24"/>
          <w:szCs w:val="24"/>
        </w:rPr>
        <w:t xml:space="preserve"> by enabling organisations to support individual disabled people to be active and stay active for life.</w:t>
      </w:r>
    </w:p>
    <w:p w:rsidR="00A67CD5" w:rsidRPr="008E1F85" w:rsidRDefault="00A67CD5" w:rsidP="00A67CD5">
      <w:pPr>
        <w:pStyle w:val="Heading2"/>
      </w:pPr>
      <w:bookmarkStart w:id="3" w:name="_Toc496190400"/>
      <w:r w:rsidRPr="008E1F85">
        <w:t>Our Vision</w:t>
      </w:r>
      <w:bookmarkEnd w:id="3"/>
    </w:p>
    <w:p w:rsidR="00A67CD5" w:rsidRPr="0080138A" w:rsidRDefault="00A67CD5" w:rsidP="00A67CD5">
      <w:pPr>
        <w:rPr>
          <w:sz w:val="24"/>
          <w:szCs w:val="24"/>
        </w:rPr>
      </w:pPr>
      <w:r w:rsidRPr="0080138A">
        <w:rPr>
          <w:sz w:val="24"/>
          <w:szCs w:val="24"/>
        </w:rPr>
        <w:t>“Disabled people are active for life”</w:t>
      </w:r>
    </w:p>
    <w:p w:rsidR="00A67CD5" w:rsidRPr="0080138A" w:rsidRDefault="00B61AF5" w:rsidP="00B61AF5">
      <w:pPr>
        <w:rPr>
          <w:sz w:val="24"/>
        </w:rPr>
      </w:pPr>
      <w:r w:rsidRPr="0080138A">
        <w:rPr>
          <w:sz w:val="24"/>
          <w:szCs w:val="24"/>
        </w:rPr>
        <w:t xml:space="preserve">This vision is our view of the future position that we wish to see achieved. Our definition of that position is that equality in participation whereby disabled people are just as likely to be active </w:t>
      </w:r>
      <w:proofErr w:type="gramStart"/>
      <w:r w:rsidRPr="0080138A">
        <w:rPr>
          <w:sz w:val="24"/>
          <w:szCs w:val="24"/>
        </w:rPr>
        <w:t>as non-disabled people</w:t>
      </w:r>
      <w:proofErr w:type="gramEnd"/>
      <w:r w:rsidRPr="0080138A">
        <w:rPr>
          <w:sz w:val="24"/>
          <w:szCs w:val="24"/>
        </w:rPr>
        <w:t>. Our clear target for progress by March 2021 is to see disabled people’s participation rates on a sustainable upward trajectory. Disabled people remain the least active group in the society and organisations continue to need the help of Activity Alliance and ou</w:t>
      </w:r>
      <w:r w:rsidRPr="0080138A">
        <w:t>r Member and partner organisations to enable them to respond effectively to this challenge.</w:t>
      </w:r>
    </w:p>
    <w:p w:rsidR="00A67CD5" w:rsidRPr="0080138A" w:rsidRDefault="00A67CD5" w:rsidP="00A67CD5">
      <w:pPr>
        <w:pStyle w:val="Heading2"/>
      </w:pPr>
      <w:bookmarkStart w:id="4" w:name="_Toc496190401"/>
      <w:r w:rsidRPr="0080138A">
        <w:t>Our Values</w:t>
      </w:r>
      <w:bookmarkEnd w:id="4"/>
    </w:p>
    <w:p w:rsidR="000C3264" w:rsidRPr="0080138A" w:rsidRDefault="007C1159" w:rsidP="007C1159">
      <w:pPr>
        <w:rPr>
          <w:sz w:val="24"/>
          <w:szCs w:val="24"/>
        </w:rPr>
      </w:pPr>
      <w:r w:rsidRPr="0080138A">
        <w:rPr>
          <w:sz w:val="24"/>
          <w:szCs w:val="24"/>
        </w:rPr>
        <w:t xml:space="preserve">New text: </w:t>
      </w:r>
      <w:r w:rsidR="000C3264" w:rsidRPr="0080138A">
        <w:rPr>
          <w:sz w:val="24"/>
          <w:szCs w:val="24"/>
        </w:rPr>
        <w:t xml:space="preserve">We continue to strengthen and embed a dynamic organisational culture built solidly on the shared values of our staff, volunteers, members and partners. </w:t>
      </w:r>
    </w:p>
    <w:p w:rsidR="000C3264" w:rsidRPr="0080138A" w:rsidRDefault="000C3264" w:rsidP="007C1159">
      <w:pPr>
        <w:numPr>
          <w:ilvl w:val="0"/>
          <w:numId w:val="14"/>
        </w:numPr>
        <w:rPr>
          <w:sz w:val="24"/>
          <w:szCs w:val="24"/>
        </w:rPr>
      </w:pPr>
      <w:r w:rsidRPr="0080138A">
        <w:rPr>
          <w:sz w:val="24"/>
          <w:szCs w:val="24"/>
        </w:rPr>
        <w:t xml:space="preserve">We are motivated by seeing the real change that we help to make possible. </w:t>
      </w:r>
    </w:p>
    <w:p w:rsidR="000C3264" w:rsidRPr="0080138A" w:rsidRDefault="000C3264" w:rsidP="007C1159">
      <w:pPr>
        <w:numPr>
          <w:ilvl w:val="0"/>
          <w:numId w:val="14"/>
        </w:numPr>
        <w:rPr>
          <w:sz w:val="24"/>
          <w:szCs w:val="24"/>
        </w:rPr>
      </w:pPr>
      <w:r w:rsidRPr="0080138A">
        <w:rPr>
          <w:sz w:val="24"/>
          <w:szCs w:val="24"/>
        </w:rPr>
        <w:t xml:space="preserve">Our shared values shape our behaviour. At Activity Alliance we: </w:t>
      </w:r>
    </w:p>
    <w:p w:rsidR="000C3264" w:rsidRPr="0080138A" w:rsidRDefault="000C3264" w:rsidP="007C1159">
      <w:pPr>
        <w:numPr>
          <w:ilvl w:val="1"/>
          <w:numId w:val="14"/>
        </w:numPr>
        <w:rPr>
          <w:sz w:val="24"/>
          <w:szCs w:val="24"/>
        </w:rPr>
      </w:pPr>
      <w:r w:rsidRPr="0080138A">
        <w:rPr>
          <w:sz w:val="24"/>
          <w:szCs w:val="24"/>
        </w:rPr>
        <w:t>are passionate about unlocking the life-changing value of sport and active recreation</w:t>
      </w:r>
    </w:p>
    <w:p w:rsidR="000C3264" w:rsidRPr="0080138A" w:rsidRDefault="000C3264" w:rsidP="007C1159">
      <w:pPr>
        <w:numPr>
          <w:ilvl w:val="1"/>
          <w:numId w:val="14"/>
        </w:numPr>
        <w:rPr>
          <w:sz w:val="24"/>
          <w:szCs w:val="24"/>
        </w:rPr>
      </w:pPr>
      <w:r w:rsidRPr="0080138A">
        <w:rPr>
          <w:sz w:val="24"/>
          <w:szCs w:val="24"/>
        </w:rPr>
        <w:t>embrace family values, placing loyalty and empathy at the heart of what we do</w:t>
      </w:r>
    </w:p>
    <w:p w:rsidR="000C3264" w:rsidRPr="0080138A" w:rsidRDefault="000C3264" w:rsidP="007C1159">
      <w:pPr>
        <w:numPr>
          <w:ilvl w:val="1"/>
          <w:numId w:val="14"/>
        </w:numPr>
        <w:rPr>
          <w:sz w:val="24"/>
          <w:szCs w:val="24"/>
        </w:rPr>
      </w:pPr>
      <w:r w:rsidRPr="0080138A">
        <w:rPr>
          <w:sz w:val="24"/>
          <w:szCs w:val="24"/>
        </w:rPr>
        <w:t>build relationships on trust, honesty and openness</w:t>
      </w:r>
    </w:p>
    <w:p w:rsidR="000C3264" w:rsidRPr="0080138A" w:rsidRDefault="000C3264" w:rsidP="007C1159">
      <w:pPr>
        <w:numPr>
          <w:ilvl w:val="1"/>
          <w:numId w:val="14"/>
        </w:numPr>
        <w:rPr>
          <w:sz w:val="24"/>
          <w:szCs w:val="24"/>
        </w:rPr>
      </w:pPr>
      <w:r w:rsidRPr="0080138A">
        <w:rPr>
          <w:sz w:val="24"/>
          <w:szCs w:val="24"/>
        </w:rPr>
        <w:t>are guided by disabled people and a determination to achieve equality</w:t>
      </w:r>
    </w:p>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 w:rsidR="00A67CD5" w:rsidRDefault="00A67CD5" w:rsidP="00A67CD5">
      <w:pPr>
        <w:pStyle w:val="Heading1"/>
      </w:pPr>
      <w:bookmarkStart w:id="5" w:name="_Toc496190402"/>
      <w:r w:rsidRPr="008E1F85">
        <w:t>Message from Our Chair</w:t>
      </w:r>
      <w:bookmarkEnd w:id="5"/>
    </w:p>
    <w:p w:rsidR="00A67CD5" w:rsidRPr="00A67CD5" w:rsidRDefault="00A67CD5" w:rsidP="00A67CD5">
      <w:pPr>
        <w:rPr>
          <w:sz w:val="24"/>
        </w:rPr>
      </w:pPr>
      <w:r w:rsidRPr="00A67CD5">
        <w:rPr>
          <w:sz w:val="24"/>
        </w:rPr>
        <w:t xml:space="preserve">I am proud to be Chair of </w:t>
      </w:r>
      <w:r w:rsidR="007C1159">
        <w:rPr>
          <w:sz w:val="24"/>
        </w:rPr>
        <w:t>Activity Alliance</w:t>
      </w:r>
      <w:r w:rsidRPr="00A67CD5">
        <w:rPr>
          <w:sz w:val="24"/>
        </w:rPr>
        <w:t xml:space="preserve"> whose strong commitment to strengthening its diversity, equality and inclusion sits at the heart of what we do and aim to achieve as an organisation. Here at </w:t>
      </w:r>
      <w:r w:rsidR="007C1159">
        <w:rPr>
          <w:sz w:val="24"/>
        </w:rPr>
        <w:t>Activity Alliance</w:t>
      </w:r>
      <w:r w:rsidRPr="00A67CD5">
        <w:rPr>
          <w:sz w:val="24"/>
        </w:rPr>
        <w:t xml:space="preserve"> we understand, prioritise and embrace the importance of diversity and </w:t>
      </w:r>
      <w:r w:rsidR="007C1159" w:rsidRPr="00A67CD5">
        <w:rPr>
          <w:sz w:val="24"/>
        </w:rPr>
        <w:t>inclusion, which</w:t>
      </w:r>
      <w:r w:rsidRPr="00A67CD5">
        <w:rPr>
          <w:sz w:val="24"/>
        </w:rPr>
        <w:t xml:space="preserve"> is a crucial factor for the success of our organisation. Therefore, we recognise that </w:t>
      </w:r>
      <w:r w:rsidR="007C1159">
        <w:rPr>
          <w:sz w:val="24"/>
        </w:rPr>
        <w:t>Activity Alliance</w:t>
      </w:r>
      <w:r w:rsidRPr="00A67CD5">
        <w:rPr>
          <w:sz w:val="24"/>
        </w:rPr>
        <w:t>’</w:t>
      </w:r>
      <w:r w:rsidR="007C1159">
        <w:rPr>
          <w:sz w:val="24"/>
        </w:rPr>
        <w:t>s</w:t>
      </w:r>
      <w:r w:rsidRPr="00A67CD5">
        <w:rPr>
          <w:sz w:val="24"/>
        </w:rPr>
        <w:t xml:space="preserve"> Board should be fully reflective of the wider community </w:t>
      </w:r>
      <w:r w:rsidR="007C1159">
        <w:rPr>
          <w:sz w:val="24"/>
        </w:rPr>
        <w:t>Activity Alliance</w:t>
      </w:r>
      <w:r w:rsidRPr="00A67CD5">
        <w:rPr>
          <w:sz w:val="24"/>
        </w:rPr>
        <w:t xml:space="preserve"> serves by being appropriately representative of disabled people and applying the equality principles as set out in the Equality Act 2010. </w:t>
      </w:r>
    </w:p>
    <w:p w:rsidR="00A67CD5" w:rsidRDefault="00A67CD5" w:rsidP="00A67CD5">
      <w:pPr>
        <w:rPr>
          <w:sz w:val="24"/>
        </w:rPr>
      </w:pPr>
      <w:r w:rsidRPr="00A67CD5">
        <w:rPr>
          <w:sz w:val="24"/>
        </w:rPr>
        <w:t>We will ensure that the voice of disabled people is well represented by the Board of Trustees by ensuring that our Board contains a diverse mix of talented directors to exercise strong decision-making to help achieve our vision of “making active lives possible by enabling organisations to support individual disabled people to be active and stay active for life”.</w:t>
      </w:r>
    </w:p>
    <w:p w:rsidR="00B13B4B" w:rsidRPr="00A67CD5" w:rsidRDefault="00B13B4B" w:rsidP="00A67CD5">
      <w:pPr>
        <w:rPr>
          <w:sz w:val="24"/>
        </w:rPr>
      </w:pPr>
      <w:r w:rsidRPr="00B13B4B">
        <w:rPr>
          <w:sz w:val="24"/>
        </w:rPr>
        <w:t>The Board have set a target of parity between the number of male and female Trustees and will take all appropriate actions to maintain that position.</w:t>
      </w:r>
    </w:p>
    <w:p w:rsidR="00A67CD5" w:rsidRPr="00A67CD5" w:rsidRDefault="00A67CD5" w:rsidP="00A67CD5">
      <w:pPr>
        <w:rPr>
          <w:sz w:val="24"/>
        </w:rPr>
      </w:pPr>
      <w:r w:rsidRPr="00A67CD5">
        <w:rPr>
          <w:sz w:val="24"/>
        </w:rPr>
        <w:t xml:space="preserve">We will ensure that the Board of Trustees will demonstrate a strong and public commitment to progressing towards achieving gender parity and greater diversity generally on its Board of Trustees, including Black Asian and Minority Ethnic (BAME) diversity, sexuality and gender. As an organisation focused on sport and active recreation for disabled people we will, in particular, aim to ensure full representation, engagement and influence of disabled people at all levels of the organisation. </w:t>
      </w:r>
    </w:p>
    <w:p w:rsidR="00A67CD5" w:rsidRPr="00A67CD5" w:rsidRDefault="007C1159" w:rsidP="00A67CD5">
      <w:pPr>
        <w:rPr>
          <w:sz w:val="24"/>
        </w:rPr>
      </w:pPr>
      <w:r>
        <w:rPr>
          <w:sz w:val="24"/>
        </w:rPr>
        <w:t>Activity Alliance</w:t>
      </w:r>
      <w:r w:rsidR="00A67CD5" w:rsidRPr="00A67CD5">
        <w:rPr>
          <w:sz w:val="24"/>
        </w:rPr>
        <w:t xml:space="preserve"> is committed to ensuring it is both fully supportive of, and compliant with, all relevant national and international laws, rules, regulations and standards relating to both equality and diversity in relation to </w:t>
      </w:r>
      <w:r>
        <w:rPr>
          <w:sz w:val="24"/>
        </w:rPr>
        <w:t>Activity Alliance</w:t>
      </w:r>
      <w:r w:rsidR="00A67CD5" w:rsidRPr="00A67CD5">
        <w:rPr>
          <w:sz w:val="24"/>
        </w:rPr>
        <w:t xml:space="preserve">’ Board of Trustees but also throughout the Company. We are committed to the adoption of appropriate standards such as the Equality Standard for Sport and to progressing to an appropriate level of achievement. </w:t>
      </w:r>
    </w:p>
    <w:p w:rsidR="00A67CD5" w:rsidRPr="00A67CD5" w:rsidRDefault="00A67CD5" w:rsidP="00A67CD5">
      <w:pPr>
        <w:rPr>
          <w:sz w:val="24"/>
        </w:rPr>
      </w:pPr>
      <w:r w:rsidRPr="00A67CD5">
        <w:rPr>
          <w:sz w:val="24"/>
        </w:rPr>
        <w:t>We will continue to aspire to meet and exceed standards of good practice. We need to work together across various sectors to ensure all disabled people can be active wherever and however they want to be. Our expanding membership and growing network of partners will certainly help us to achieve this in the coming years. Together we really do make a difference. Despite the tangible progress and a positive outlook, we work in the knowledge that disabled people remain the least active group in our population.</w:t>
      </w:r>
    </w:p>
    <w:p w:rsidR="00A67CD5" w:rsidRDefault="00A67CD5" w:rsidP="00A67CD5"/>
    <w:p w:rsidR="00A67CD5" w:rsidRDefault="00A67CD5" w:rsidP="00A67CD5"/>
    <w:p w:rsidR="00A67CD5" w:rsidRDefault="00A67CD5" w:rsidP="00A67CD5"/>
    <w:p w:rsidR="00A67CD5" w:rsidRDefault="00A67CD5" w:rsidP="00A67CD5"/>
    <w:p w:rsidR="00A67CD5" w:rsidRDefault="00A67CD5" w:rsidP="00A67CD5">
      <w:pPr>
        <w:sectPr w:rsidR="00A67CD5" w:rsidSect="000A6979">
          <w:footerReference w:type="default" r:id="rId10"/>
          <w:footerReference w:type="first" r:id="rId11"/>
          <w:pgSz w:w="11906" w:h="16838"/>
          <w:pgMar w:top="1440" w:right="1440" w:bottom="1440" w:left="1440" w:header="708" w:footer="708" w:gutter="0"/>
          <w:cols w:space="708"/>
          <w:titlePg/>
          <w:docGrid w:linePitch="360"/>
        </w:sectPr>
      </w:pPr>
    </w:p>
    <w:p w:rsidR="00A67CD5" w:rsidRPr="001F767C" w:rsidRDefault="00A67CD5" w:rsidP="00A67CD5">
      <w:pPr>
        <w:pStyle w:val="Heading1"/>
        <w:rPr>
          <w:sz w:val="10"/>
        </w:rPr>
      </w:pPr>
      <w:bookmarkStart w:id="6" w:name="_Toc496190403"/>
      <w:r w:rsidRPr="001F767C">
        <w:lastRenderedPageBreak/>
        <w:t>Strategy</w:t>
      </w:r>
      <w:bookmarkEnd w:id="6"/>
    </w:p>
    <w:tbl>
      <w:tblPr>
        <w:tblStyle w:val="TableGrid"/>
        <w:tblpPr w:leftFromText="180" w:rightFromText="180" w:horzAnchor="margin" w:tblpXSpec="center" w:tblpY="540"/>
        <w:tblW w:w="15310" w:type="dxa"/>
        <w:tblLayout w:type="fixed"/>
        <w:tblLook w:val="04A0" w:firstRow="1" w:lastRow="0" w:firstColumn="1" w:lastColumn="0" w:noHBand="0" w:noVBand="1"/>
      </w:tblPr>
      <w:tblGrid>
        <w:gridCol w:w="4660"/>
        <w:gridCol w:w="664"/>
        <w:gridCol w:w="1134"/>
        <w:gridCol w:w="1339"/>
        <w:gridCol w:w="1645"/>
        <w:gridCol w:w="198"/>
        <w:gridCol w:w="1559"/>
        <w:gridCol w:w="1984"/>
        <w:gridCol w:w="47"/>
        <w:gridCol w:w="2080"/>
      </w:tblGrid>
      <w:tr w:rsidR="000A6979" w:rsidRPr="000A6979" w:rsidTr="000C3264">
        <w:trPr>
          <w:trHeight w:val="274"/>
        </w:trPr>
        <w:tc>
          <w:tcPr>
            <w:tcW w:w="5324" w:type="dxa"/>
            <w:gridSpan w:val="2"/>
            <w:tcBorders>
              <w:top w:val="nil"/>
              <w:left w:val="nil"/>
              <w:bottom w:val="single" w:sz="4" w:space="0" w:color="auto"/>
              <w:right w:val="nil"/>
            </w:tcBorders>
          </w:tcPr>
          <w:p w:rsidR="000A6979" w:rsidRPr="000A6979" w:rsidRDefault="000A6979" w:rsidP="000A6979">
            <w:pPr>
              <w:spacing w:after="160" w:line="259" w:lineRule="auto"/>
              <w:rPr>
                <w:b/>
              </w:rPr>
            </w:pPr>
            <w:r w:rsidRPr="000A6979">
              <w:rPr>
                <w:b/>
                <w:sz w:val="24"/>
              </w:rPr>
              <w:t>Strategic Area 1 - Recruitment</w:t>
            </w:r>
          </w:p>
        </w:tc>
        <w:tc>
          <w:tcPr>
            <w:tcW w:w="9986" w:type="dxa"/>
            <w:gridSpan w:val="8"/>
            <w:tcBorders>
              <w:top w:val="nil"/>
              <w:left w:val="nil"/>
              <w:bottom w:val="single" w:sz="4" w:space="0" w:color="auto"/>
              <w:right w:val="nil"/>
            </w:tcBorders>
            <w:vAlign w:val="center"/>
          </w:tcPr>
          <w:p w:rsidR="000A6979" w:rsidRPr="000A6979" w:rsidRDefault="000A6979" w:rsidP="000A6979">
            <w:pPr>
              <w:spacing w:after="160" w:line="259" w:lineRule="auto"/>
            </w:pPr>
          </w:p>
        </w:tc>
      </w:tr>
      <w:tr w:rsidR="000A6979" w:rsidRPr="000A6979" w:rsidTr="000C3264">
        <w:trPr>
          <w:trHeight w:val="274"/>
        </w:trPr>
        <w:tc>
          <w:tcPr>
            <w:tcW w:w="5324" w:type="dxa"/>
            <w:gridSpan w:val="2"/>
            <w:vMerge w:val="restart"/>
            <w:tcBorders>
              <w:top w:val="single" w:sz="4" w:space="0" w:color="auto"/>
            </w:tcBorders>
          </w:tcPr>
          <w:p w:rsidR="000A6979" w:rsidRPr="000A6979" w:rsidRDefault="000A6979" w:rsidP="000A6979">
            <w:pPr>
              <w:rPr>
                <w:rFonts w:eastAsiaTheme="minorEastAsia"/>
                <w:b/>
                <w:sz w:val="24"/>
                <w:szCs w:val="24"/>
                <w:lang w:val="en-US"/>
              </w:rPr>
            </w:pPr>
            <w:r w:rsidRPr="000A6979">
              <w:rPr>
                <w:rFonts w:eastAsiaTheme="minorEastAsia"/>
                <w:b/>
                <w:sz w:val="24"/>
                <w:szCs w:val="24"/>
                <w:lang w:val="en-US"/>
              </w:rPr>
              <w:t>Recruitment</w:t>
            </w:r>
          </w:p>
          <w:p w:rsidR="000A6979" w:rsidRPr="000A6979" w:rsidRDefault="000A6979" w:rsidP="000A6979">
            <w:pPr>
              <w:spacing w:after="160" w:line="259" w:lineRule="auto"/>
              <w:rPr>
                <w:sz w:val="24"/>
                <w:szCs w:val="24"/>
              </w:rPr>
            </w:pPr>
            <w:r w:rsidRPr="000A6979">
              <w:rPr>
                <w:sz w:val="24"/>
                <w:szCs w:val="24"/>
              </w:rPr>
              <w:t>How the organisation will attract an increasingly diverse range of candidates</w:t>
            </w:r>
          </w:p>
          <w:p w:rsidR="000A6979" w:rsidRPr="000A6979" w:rsidRDefault="000A6979" w:rsidP="000A6979">
            <w:pPr>
              <w:spacing w:after="160" w:line="259" w:lineRule="auto"/>
            </w:pPr>
          </w:p>
        </w:tc>
        <w:tc>
          <w:tcPr>
            <w:tcW w:w="9986" w:type="dxa"/>
            <w:gridSpan w:val="8"/>
            <w:tcBorders>
              <w:top w:val="single" w:sz="4" w:space="0" w:color="auto"/>
            </w:tcBorders>
            <w:vAlign w:val="center"/>
          </w:tcPr>
          <w:p w:rsidR="000A6979" w:rsidRPr="000A6979" w:rsidRDefault="000A6979" w:rsidP="000A6979">
            <w:pPr>
              <w:rPr>
                <w:rFonts w:eastAsiaTheme="minorEastAsia"/>
                <w:b/>
                <w:lang w:val="en-US"/>
              </w:rPr>
            </w:pPr>
            <w:r w:rsidRPr="000A6979">
              <w:rPr>
                <w:rFonts w:eastAsiaTheme="minorEastAsia"/>
                <w:b/>
                <w:sz w:val="24"/>
                <w:szCs w:val="24"/>
                <w:lang w:val="en-US"/>
              </w:rPr>
              <w:t>Code for Sports Governance</w:t>
            </w:r>
          </w:p>
        </w:tc>
      </w:tr>
      <w:tr w:rsidR="000A6979" w:rsidRPr="000A6979" w:rsidTr="000C3264">
        <w:trPr>
          <w:cantSplit/>
          <w:trHeight w:val="1941"/>
        </w:trPr>
        <w:tc>
          <w:tcPr>
            <w:tcW w:w="5324" w:type="dxa"/>
            <w:gridSpan w:val="2"/>
            <w:vMerge/>
          </w:tcPr>
          <w:p w:rsidR="000A6979" w:rsidRPr="000A6979" w:rsidRDefault="000A6979" w:rsidP="000A6979">
            <w:pPr>
              <w:spacing w:after="160" w:line="259" w:lineRule="auto"/>
            </w:pPr>
          </w:p>
        </w:tc>
        <w:tc>
          <w:tcPr>
            <w:tcW w:w="1134" w:type="dxa"/>
            <w:shd w:val="clear" w:color="auto" w:fill="DEEAF6" w:themeFill="accent1" w:themeFillTint="33"/>
          </w:tcPr>
          <w:p w:rsidR="000A6979" w:rsidRPr="000A6979" w:rsidRDefault="000A6979" w:rsidP="000A6979">
            <w:pPr>
              <w:spacing w:after="160" w:line="259" w:lineRule="auto"/>
              <w:rPr>
                <w:sz w:val="16"/>
                <w:szCs w:val="16"/>
              </w:rPr>
            </w:pPr>
            <w:r w:rsidRPr="000A6979">
              <w:rPr>
                <w:sz w:val="16"/>
                <w:szCs w:val="16"/>
              </w:rPr>
              <w:t>Adopt a target of, and take all appropriate actions to encourage, a minimum of 30% of each gender on its board</w:t>
            </w:r>
          </w:p>
        </w:tc>
        <w:tc>
          <w:tcPr>
            <w:tcW w:w="1339" w:type="dxa"/>
            <w:shd w:val="clear" w:color="auto" w:fill="DEEAF6" w:themeFill="accent1" w:themeFillTint="33"/>
          </w:tcPr>
          <w:p w:rsidR="000A6979" w:rsidRPr="000A6979" w:rsidRDefault="000A6979" w:rsidP="000A6979">
            <w:pPr>
              <w:spacing w:after="160" w:line="259" w:lineRule="auto"/>
              <w:rPr>
                <w:sz w:val="16"/>
                <w:szCs w:val="16"/>
              </w:rPr>
            </w:pPr>
            <w:r w:rsidRPr="000A6979">
              <w:rPr>
                <w:sz w:val="16"/>
                <w:szCs w:val="16"/>
              </w:rPr>
              <w:t>Demonstrate a strong and public commitment to progressing towards gender parity and greater diversity generally on its board</w:t>
            </w:r>
          </w:p>
        </w:tc>
        <w:tc>
          <w:tcPr>
            <w:tcW w:w="1843" w:type="dxa"/>
            <w:gridSpan w:val="2"/>
            <w:shd w:val="clear" w:color="auto" w:fill="DEEAF6" w:themeFill="accent1" w:themeFillTint="33"/>
          </w:tcPr>
          <w:p w:rsidR="000A6979" w:rsidRPr="000A6979" w:rsidRDefault="000A6979" w:rsidP="000A6979">
            <w:pPr>
              <w:spacing w:after="160" w:line="259" w:lineRule="auto"/>
              <w:rPr>
                <w:sz w:val="16"/>
                <w:szCs w:val="16"/>
              </w:rPr>
            </w:pPr>
            <w:r w:rsidRPr="000A6979">
              <w:rPr>
                <w:sz w:val="16"/>
                <w:szCs w:val="16"/>
              </w:rPr>
              <w:t xml:space="preserve">Demonstrate a strong and public commitment to progressing towards achieving greater diversity generally(including but not limited to BAME, disability, </w:t>
            </w:r>
            <w:proofErr w:type="spellStart"/>
            <w:r w:rsidRPr="000A6979">
              <w:rPr>
                <w:sz w:val="16"/>
                <w:szCs w:val="16"/>
              </w:rPr>
              <w:t>LGB&amp;T</w:t>
            </w:r>
            <w:proofErr w:type="spellEnd"/>
            <w:r w:rsidRPr="000A6979">
              <w:rPr>
                <w:sz w:val="16"/>
                <w:szCs w:val="16"/>
              </w:rPr>
              <w:t xml:space="preserve"> and socio-economic)</w:t>
            </w:r>
          </w:p>
        </w:tc>
        <w:tc>
          <w:tcPr>
            <w:tcW w:w="1559" w:type="dxa"/>
            <w:shd w:val="clear" w:color="auto" w:fill="DEEAF6" w:themeFill="accent1" w:themeFillTint="33"/>
          </w:tcPr>
          <w:p w:rsidR="000A6979" w:rsidRPr="000A6979" w:rsidRDefault="000A6979" w:rsidP="000A6979">
            <w:pPr>
              <w:spacing w:after="160" w:line="259" w:lineRule="auto"/>
              <w:rPr>
                <w:sz w:val="16"/>
                <w:szCs w:val="16"/>
              </w:rPr>
            </w:pPr>
            <w:r w:rsidRPr="000A6979">
              <w:rPr>
                <w:sz w:val="16"/>
                <w:szCs w:val="16"/>
              </w:rPr>
              <w:t xml:space="preserve">Each organisation shall identify proportionate and appropriate actions to be taken to support and/or maintain (as appropriate) the diversity targets set out in </w:t>
            </w:r>
            <w:proofErr w:type="spellStart"/>
            <w:r w:rsidRPr="000A6979">
              <w:rPr>
                <w:sz w:val="16"/>
                <w:szCs w:val="16"/>
              </w:rPr>
              <w:t>Req</w:t>
            </w:r>
            <w:proofErr w:type="spellEnd"/>
            <w:r w:rsidRPr="000A6979">
              <w:rPr>
                <w:sz w:val="16"/>
                <w:szCs w:val="16"/>
              </w:rPr>
              <w:t xml:space="preserve"> 2.1</w:t>
            </w:r>
          </w:p>
        </w:tc>
        <w:tc>
          <w:tcPr>
            <w:tcW w:w="1984" w:type="dxa"/>
            <w:shd w:val="clear" w:color="auto" w:fill="DEEAF6" w:themeFill="accent1" w:themeFillTint="33"/>
          </w:tcPr>
          <w:p w:rsidR="000A6979" w:rsidRPr="000A6979" w:rsidRDefault="000A6979" w:rsidP="000A6979">
            <w:pPr>
              <w:spacing w:after="160" w:line="259" w:lineRule="auto"/>
              <w:rPr>
                <w:sz w:val="16"/>
                <w:szCs w:val="16"/>
              </w:rPr>
            </w:pPr>
            <w:r w:rsidRPr="000A6979">
              <w:rPr>
                <w:sz w:val="16"/>
                <w:szCs w:val="16"/>
              </w:rPr>
              <w:t>The board shall ensure that the organisation prepared and publish on its website information (approved by the Board) about its work to foster all aspects of diversity with its leadership and decision making)</w:t>
            </w:r>
          </w:p>
        </w:tc>
        <w:tc>
          <w:tcPr>
            <w:tcW w:w="2127" w:type="dxa"/>
            <w:gridSpan w:val="2"/>
            <w:shd w:val="clear" w:color="auto" w:fill="DEEAF6" w:themeFill="accent1" w:themeFillTint="33"/>
          </w:tcPr>
          <w:p w:rsidR="000A6979" w:rsidRPr="000A6979" w:rsidRDefault="000A6979" w:rsidP="000A6979">
            <w:pPr>
              <w:spacing w:after="160" w:line="259" w:lineRule="auto"/>
              <w:rPr>
                <w:sz w:val="16"/>
                <w:szCs w:val="16"/>
              </w:rPr>
            </w:pPr>
            <w:r w:rsidRPr="000A6979">
              <w:rPr>
                <w:sz w:val="16"/>
                <w:szCs w:val="16"/>
              </w:rPr>
              <w:t xml:space="preserve">The board shall ensure the organisation prepared and publishes on its website information (approved by the Board) including an annual update on progress against actions identified in </w:t>
            </w:r>
            <w:proofErr w:type="spellStart"/>
            <w:r w:rsidRPr="000A6979">
              <w:rPr>
                <w:sz w:val="16"/>
                <w:szCs w:val="16"/>
              </w:rPr>
              <w:t>Req</w:t>
            </w:r>
            <w:proofErr w:type="spellEnd"/>
            <w:r w:rsidRPr="000A6979">
              <w:rPr>
                <w:sz w:val="16"/>
                <w:szCs w:val="16"/>
              </w:rPr>
              <w:t xml:space="preserve"> 2.2</w:t>
            </w:r>
          </w:p>
        </w:tc>
      </w:tr>
      <w:tr w:rsidR="000A6979" w:rsidRPr="000A6979" w:rsidTr="000C3264">
        <w:trPr>
          <w:trHeight w:val="846"/>
        </w:trPr>
        <w:tc>
          <w:tcPr>
            <w:tcW w:w="5324" w:type="dxa"/>
            <w:gridSpan w:val="2"/>
          </w:tcPr>
          <w:p w:rsidR="000A6979" w:rsidRPr="000A6979" w:rsidRDefault="000A6979" w:rsidP="000A6979">
            <w:pPr>
              <w:spacing w:after="160" w:line="259" w:lineRule="auto"/>
              <w:rPr>
                <w:sz w:val="24"/>
                <w:szCs w:val="24"/>
              </w:rPr>
            </w:pPr>
            <w:r w:rsidRPr="000A6979">
              <w:rPr>
                <w:b/>
                <w:sz w:val="24"/>
                <w:szCs w:val="24"/>
              </w:rPr>
              <w:t>Objective:</w:t>
            </w:r>
            <w:r w:rsidRPr="000A6979">
              <w:rPr>
                <w:sz w:val="24"/>
                <w:szCs w:val="24"/>
              </w:rPr>
              <w:t xml:space="preserve"> Embed good diversity and inclusion practice into our recruitment activities and decision making processes </w:t>
            </w:r>
          </w:p>
        </w:tc>
        <w:tc>
          <w:tcPr>
            <w:tcW w:w="1134" w:type="dxa"/>
          </w:tcPr>
          <w:p w:rsidR="000A6979" w:rsidRPr="000A6979" w:rsidRDefault="000A6979" w:rsidP="000A6979">
            <w:pPr>
              <w:spacing w:after="160" w:line="259" w:lineRule="auto"/>
              <w:rPr>
                <w:b/>
                <w:sz w:val="32"/>
                <w:szCs w:val="32"/>
              </w:rPr>
            </w:pPr>
            <w:r w:rsidRPr="000A6979">
              <w:rPr>
                <w:b/>
                <w:sz w:val="32"/>
                <w:szCs w:val="32"/>
              </w:rPr>
              <w:t>x</w:t>
            </w:r>
          </w:p>
        </w:tc>
        <w:tc>
          <w:tcPr>
            <w:tcW w:w="1339" w:type="dxa"/>
          </w:tcPr>
          <w:p w:rsidR="000A6979" w:rsidRPr="000A6979" w:rsidRDefault="000A6979" w:rsidP="000A6979">
            <w:pPr>
              <w:spacing w:after="160" w:line="259" w:lineRule="auto"/>
              <w:rPr>
                <w:b/>
                <w:sz w:val="32"/>
                <w:szCs w:val="32"/>
              </w:rPr>
            </w:pPr>
            <w:r w:rsidRPr="000A6979">
              <w:rPr>
                <w:b/>
                <w:sz w:val="32"/>
                <w:szCs w:val="32"/>
              </w:rPr>
              <w:t>x</w:t>
            </w:r>
          </w:p>
        </w:tc>
        <w:tc>
          <w:tcPr>
            <w:tcW w:w="1843" w:type="dxa"/>
            <w:gridSpan w:val="2"/>
          </w:tcPr>
          <w:p w:rsidR="000A6979" w:rsidRPr="000A6979" w:rsidRDefault="000A6979" w:rsidP="000A6979">
            <w:pPr>
              <w:spacing w:after="160" w:line="259" w:lineRule="auto"/>
              <w:rPr>
                <w:b/>
                <w:sz w:val="32"/>
                <w:szCs w:val="32"/>
              </w:rPr>
            </w:pPr>
            <w:r w:rsidRPr="000A6979">
              <w:rPr>
                <w:b/>
                <w:sz w:val="32"/>
                <w:szCs w:val="32"/>
              </w:rPr>
              <w:t>x</w:t>
            </w:r>
          </w:p>
        </w:tc>
        <w:tc>
          <w:tcPr>
            <w:tcW w:w="1559" w:type="dxa"/>
          </w:tcPr>
          <w:p w:rsidR="000A6979" w:rsidRPr="000A6979" w:rsidRDefault="000A6979" w:rsidP="000A6979">
            <w:pPr>
              <w:spacing w:after="160" w:line="259" w:lineRule="auto"/>
              <w:rPr>
                <w:b/>
                <w:sz w:val="32"/>
                <w:szCs w:val="32"/>
              </w:rPr>
            </w:pPr>
            <w:r w:rsidRPr="000A6979">
              <w:rPr>
                <w:b/>
                <w:sz w:val="32"/>
                <w:szCs w:val="32"/>
              </w:rPr>
              <w:t>x</w:t>
            </w:r>
          </w:p>
        </w:tc>
        <w:tc>
          <w:tcPr>
            <w:tcW w:w="1984" w:type="dxa"/>
          </w:tcPr>
          <w:p w:rsidR="000A6979" w:rsidRPr="000A6979" w:rsidRDefault="000A6979" w:rsidP="000A6979">
            <w:pPr>
              <w:spacing w:after="160" w:line="259" w:lineRule="auto"/>
              <w:rPr>
                <w:b/>
                <w:sz w:val="32"/>
                <w:szCs w:val="32"/>
              </w:rPr>
            </w:pPr>
            <w:r w:rsidRPr="000A6979">
              <w:rPr>
                <w:b/>
                <w:sz w:val="32"/>
                <w:szCs w:val="32"/>
              </w:rPr>
              <w:t>x</w:t>
            </w:r>
          </w:p>
        </w:tc>
        <w:tc>
          <w:tcPr>
            <w:tcW w:w="2127" w:type="dxa"/>
            <w:gridSpan w:val="2"/>
          </w:tcPr>
          <w:p w:rsidR="000A6979" w:rsidRPr="000A6979" w:rsidRDefault="000A6979" w:rsidP="000A6979">
            <w:pPr>
              <w:spacing w:after="160" w:line="259" w:lineRule="auto"/>
              <w:rPr>
                <w:b/>
                <w:sz w:val="32"/>
                <w:szCs w:val="32"/>
              </w:rPr>
            </w:pPr>
            <w:r w:rsidRPr="000A6979">
              <w:rPr>
                <w:b/>
                <w:sz w:val="32"/>
                <w:szCs w:val="32"/>
              </w:rPr>
              <w:t>x</w:t>
            </w:r>
          </w:p>
        </w:tc>
      </w:tr>
      <w:tr w:rsidR="000A6979" w:rsidRPr="000A6979" w:rsidTr="003E5A15">
        <w:trPr>
          <w:trHeight w:val="279"/>
        </w:trPr>
        <w:tc>
          <w:tcPr>
            <w:tcW w:w="4660" w:type="dxa"/>
          </w:tcPr>
          <w:p w:rsidR="000A6979" w:rsidRPr="000A6979" w:rsidRDefault="000A6979" w:rsidP="000A6979">
            <w:pPr>
              <w:spacing w:after="160" w:line="259" w:lineRule="auto"/>
              <w:rPr>
                <w:b/>
                <w:sz w:val="24"/>
              </w:rPr>
            </w:pPr>
            <w:r w:rsidRPr="000A6979">
              <w:rPr>
                <w:b/>
                <w:sz w:val="24"/>
              </w:rPr>
              <w:t>Priorities</w:t>
            </w:r>
          </w:p>
        </w:tc>
        <w:tc>
          <w:tcPr>
            <w:tcW w:w="4782" w:type="dxa"/>
            <w:gridSpan w:val="4"/>
          </w:tcPr>
          <w:p w:rsidR="000A6979" w:rsidRPr="000A6979" w:rsidRDefault="000A6979" w:rsidP="000A6979">
            <w:pPr>
              <w:spacing w:after="160" w:line="259" w:lineRule="auto"/>
              <w:rPr>
                <w:b/>
                <w:sz w:val="24"/>
              </w:rPr>
            </w:pPr>
            <w:r w:rsidRPr="000A6979">
              <w:rPr>
                <w:b/>
                <w:sz w:val="24"/>
              </w:rPr>
              <w:t>Actions</w:t>
            </w:r>
          </w:p>
        </w:tc>
        <w:tc>
          <w:tcPr>
            <w:tcW w:w="3788" w:type="dxa"/>
            <w:gridSpan w:val="4"/>
          </w:tcPr>
          <w:p w:rsidR="000A6979" w:rsidRPr="000A6979" w:rsidRDefault="000A6979" w:rsidP="000A6979">
            <w:pPr>
              <w:spacing w:after="160" w:line="259" w:lineRule="auto"/>
              <w:rPr>
                <w:b/>
                <w:sz w:val="24"/>
              </w:rPr>
            </w:pPr>
            <w:r w:rsidRPr="000A6979">
              <w:rPr>
                <w:b/>
                <w:sz w:val="24"/>
              </w:rPr>
              <w:t>Person(s) Responsible</w:t>
            </w:r>
          </w:p>
        </w:tc>
        <w:tc>
          <w:tcPr>
            <w:tcW w:w="2080" w:type="dxa"/>
          </w:tcPr>
          <w:p w:rsidR="000A6979" w:rsidRPr="000A6979" w:rsidRDefault="000A6979" w:rsidP="000A6979">
            <w:pPr>
              <w:spacing w:after="160" w:line="259" w:lineRule="auto"/>
              <w:rPr>
                <w:b/>
                <w:sz w:val="24"/>
              </w:rPr>
            </w:pPr>
            <w:r w:rsidRPr="000A6979">
              <w:rPr>
                <w:b/>
                <w:sz w:val="24"/>
              </w:rPr>
              <w:t>Completion Date</w:t>
            </w:r>
          </w:p>
        </w:tc>
      </w:tr>
      <w:tr w:rsidR="000A6979" w:rsidRPr="000A6979" w:rsidTr="003E5A15">
        <w:trPr>
          <w:trHeight w:val="2690"/>
        </w:trPr>
        <w:tc>
          <w:tcPr>
            <w:tcW w:w="4660" w:type="dxa"/>
          </w:tcPr>
          <w:p w:rsidR="000A6979" w:rsidRPr="000A6979" w:rsidRDefault="000A6979" w:rsidP="000A6979">
            <w:pPr>
              <w:rPr>
                <w:rFonts w:eastAsiaTheme="minorEastAsia" w:cstheme="minorHAnsi"/>
                <w:b/>
                <w:sz w:val="24"/>
                <w:szCs w:val="24"/>
                <w:lang w:val="en-US"/>
              </w:rPr>
            </w:pPr>
            <w:r w:rsidRPr="000A6979">
              <w:rPr>
                <w:rFonts w:eastAsiaTheme="minorEastAsia" w:cstheme="minorHAnsi"/>
                <w:b/>
                <w:sz w:val="24"/>
                <w:szCs w:val="24"/>
                <w:lang w:val="en-US"/>
              </w:rPr>
              <w:t>Short Term:</w:t>
            </w:r>
          </w:p>
          <w:p w:rsidR="000A6979" w:rsidRP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 xml:space="preserve">1. To review the current Board equality breakdown at </w:t>
            </w:r>
            <w:r w:rsidR="007C1159">
              <w:rPr>
                <w:rFonts w:eastAsiaTheme="minorEastAsia" w:cstheme="minorHAnsi"/>
                <w:sz w:val="24"/>
                <w:szCs w:val="24"/>
                <w:lang w:val="en-US"/>
              </w:rPr>
              <w:t>Activity Alliance</w:t>
            </w:r>
            <w:r w:rsidRPr="000A6979">
              <w:rPr>
                <w:rFonts w:eastAsiaTheme="minorEastAsia" w:cstheme="minorHAnsi"/>
                <w:sz w:val="24"/>
                <w:szCs w:val="24"/>
                <w:lang w:val="en-US"/>
              </w:rPr>
              <w:t>.</w:t>
            </w: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C3264" w:rsidRDefault="000C3264" w:rsidP="000A6979">
            <w:pPr>
              <w:rPr>
                <w:rFonts w:eastAsiaTheme="minorEastAsia" w:cstheme="minorHAnsi"/>
                <w:sz w:val="24"/>
                <w:szCs w:val="24"/>
                <w:lang w:val="en-US"/>
              </w:rPr>
            </w:pPr>
          </w:p>
          <w:p w:rsidR="00E001B7" w:rsidRDefault="00E001B7" w:rsidP="000A6979">
            <w:pPr>
              <w:rPr>
                <w:rFonts w:eastAsiaTheme="minorEastAsia" w:cstheme="minorHAnsi"/>
                <w:sz w:val="24"/>
                <w:szCs w:val="24"/>
                <w:lang w:val="en-US"/>
              </w:rPr>
            </w:pPr>
          </w:p>
          <w:p w:rsidR="00E001B7" w:rsidRDefault="00E001B7" w:rsidP="000A6979">
            <w:pPr>
              <w:rPr>
                <w:rFonts w:eastAsiaTheme="minorEastAsia" w:cstheme="minorHAnsi"/>
                <w:sz w:val="24"/>
                <w:szCs w:val="24"/>
                <w:lang w:val="en-US"/>
              </w:rPr>
            </w:pPr>
          </w:p>
          <w:p w:rsidR="00E001B7" w:rsidRDefault="00E001B7" w:rsidP="000A6979">
            <w:pPr>
              <w:rPr>
                <w:rFonts w:eastAsiaTheme="minorEastAsia" w:cstheme="minorHAnsi"/>
                <w:sz w:val="24"/>
                <w:szCs w:val="24"/>
                <w:lang w:val="en-US"/>
              </w:rPr>
            </w:pPr>
          </w:p>
          <w:p w:rsidR="000C3264" w:rsidRDefault="000C3264" w:rsidP="000A6979">
            <w:pPr>
              <w:rPr>
                <w:rFonts w:eastAsiaTheme="minorEastAsia" w:cstheme="minorHAnsi"/>
                <w:sz w:val="24"/>
                <w:szCs w:val="24"/>
                <w:lang w:val="en-US"/>
              </w:rPr>
            </w:pPr>
          </w:p>
          <w:p w:rsidR="000C3264" w:rsidRDefault="000C3264"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 xml:space="preserve">2. To promote </w:t>
            </w:r>
            <w:r w:rsidR="007C1159">
              <w:rPr>
                <w:rFonts w:eastAsiaTheme="minorEastAsia" w:cstheme="minorHAnsi"/>
                <w:sz w:val="24"/>
                <w:szCs w:val="24"/>
                <w:lang w:val="en-US"/>
              </w:rPr>
              <w:t>Activity Alliance</w:t>
            </w:r>
            <w:r w:rsidRPr="000A6979">
              <w:rPr>
                <w:rFonts w:eastAsiaTheme="minorEastAsia" w:cstheme="minorHAnsi"/>
                <w:sz w:val="24"/>
                <w:szCs w:val="24"/>
                <w:lang w:val="en-US"/>
              </w:rPr>
              <w:t xml:space="preserve">’s commitment to equality through publishing the </w:t>
            </w:r>
            <w:r w:rsidR="007C1159">
              <w:rPr>
                <w:rFonts w:eastAsiaTheme="minorEastAsia" w:cstheme="minorHAnsi"/>
                <w:sz w:val="24"/>
                <w:szCs w:val="24"/>
                <w:lang w:val="en-US"/>
              </w:rPr>
              <w:t>Activity Alliance</w:t>
            </w:r>
            <w:r w:rsidRPr="000A6979">
              <w:rPr>
                <w:rFonts w:eastAsiaTheme="minorEastAsia" w:cstheme="minorHAnsi"/>
                <w:sz w:val="24"/>
                <w:szCs w:val="24"/>
                <w:lang w:val="en-US"/>
              </w:rPr>
              <w:t xml:space="preserve"> Equality</w:t>
            </w:r>
            <w:r w:rsidR="00E001B7">
              <w:rPr>
                <w:rFonts w:eastAsiaTheme="minorEastAsia" w:cstheme="minorHAnsi"/>
                <w:sz w:val="24"/>
                <w:szCs w:val="24"/>
                <w:lang w:val="en-US"/>
              </w:rPr>
              <w:t>, Equity and</w:t>
            </w:r>
            <w:r w:rsidRPr="000A6979">
              <w:rPr>
                <w:rFonts w:eastAsiaTheme="minorEastAsia" w:cstheme="minorHAnsi"/>
                <w:sz w:val="24"/>
                <w:szCs w:val="24"/>
                <w:lang w:val="en-US"/>
              </w:rPr>
              <w:t xml:space="preserve"> Diversity policy statement with accompanying action plan on our website. </w:t>
            </w:r>
          </w:p>
          <w:p w:rsidR="000A6979" w:rsidRDefault="000A6979" w:rsidP="000A6979">
            <w:pPr>
              <w:rPr>
                <w:rFonts w:eastAsiaTheme="minorEastAsia" w:cstheme="minorHAnsi"/>
                <w:sz w:val="24"/>
                <w:szCs w:val="24"/>
                <w:lang w:val="en-US"/>
              </w:rPr>
            </w:pPr>
          </w:p>
          <w:p w:rsidR="00E001B7" w:rsidRPr="000A6979" w:rsidRDefault="00E001B7" w:rsidP="000A6979">
            <w:pPr>
              <w:rPr>
                <w:rFonts w:eastAsiaTheme="minorEastAsia" w:cstheme="minorHAnsi"/>
                <w:sz w:val="24"/>
                <w:szCs w:val="24"/>
                <w:lang w:val="en-US"/>
              </w:rPr>
            </w:pPr>
          </w:p>
          <w:p w:rsidR="003E5A15" w:rsidRDefault="003E5A15"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3. To attract a broad applicant base when recruiting for new board positions</w:t>
            </w: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D87C1D" w:rsidRDefault="00D87C1D" w:rsidP="000A6979">
            <w:pPr>
              <w:rPr>
                <w:rFonts w:eastAsiaTheme="minorEastAsia" w:cstheme="minorHAnsi"/>
                <w:sz w:val="24"/>
                <w:szCs w:val="24"/>
                <w:lang w:val="en-US"/>
              </w:rPr>
            </w:pPr>
          </w:p>
          <w:p w:rsidR="00D87C1D" w:rsidRDefault="00D87C1D" w:rsidP="000A6979">
            <w:pPr>
              <w:rPr>
                <w:rFonts w:eastAsiaTheme="minorEastAsia" w:cstheme="minorHAnsi"/>
                <w:sz w:val="24"/>
                <w:szCs w:val="24"/>
                <w:lang w:val="en-US"/>
              </w:rPr>
            </w:pPr>
          </w:p>
          <w:p w:rsidR="0064158C" w:rsidRDefault="0064158C" w:rsidP="000A6979">
            <w:pPr>
              <w:rPr>
                <w:rFonts w:eastAsiaTheme="minorEastAsia" w:cstheme="minorHAnsi"/>
                <w:sz w:val="24"/>
                <w:szCs w:val="24"/>
                <w:lang w:val="en-US"/>
              </w:rPr>
            </w:pPr>
          </w:p>
          <w:p w:rsidR="0064158C" w:rsidRDefault="0064158C" w:rsidP="000A6979">
            <w:pPr>
              <w:rPr>
                <w:rFonts w:eastAsiaTheme="minorEastAsia" w:cstheme="minorHAnsi"/>
                <w:sz w:val="24"/>
                <w:szCs w:val="24"/>
                <w:lang w:val="en-US"/>
              </w:rPr>
            </w:pPr>
          </w:p>
          <w:p w:rsidR="00D87C1D" w:rsidRDefault="00D87C1D"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4. Demonstrate a strong and public commitment to progressing towards achieving gender parity and greater diversity generally on its Board, including, but not limited to, Black, Asian, minority ethnic (BAME) diversity, and disability.</w:t>
            </w:r>
          </w:p>
        </w:tc>
        <w:tc>
          <w:tcPr>
            <w:tcW w:w="4782" w:type="dxa"/>
            <w:gridSpan w:val="4"/>
          </w:tcPr>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1.1. Carry out a board and staff equality survey </w:t>
            </w:r>
          </w:p>
          <w:p w:rsidR="000C3264" w:rsidRPr="0080138A" w:rsidRDefault="000C3264"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1.2. To feedback results of equality board survey to </w:t>
            </w:r>
            <w:r w:rsidR="007C1159" w:rsidRPr="0080138A">
              <w:rPr>
                <w:rFonts w:eastAsiaTheme="minorEastAsia" w:cstheme="minorHAnsi"/>
                <w:sz w:val="24"/>
                <w:szCs w:val="24"/>
                <w:lang w:val="en-US"/>
              </w:rPr>
              <w:t>Activity Alliance</w:t>
            </w:r>
            <w:r w:rsidRPr="0080138A">
              <w:rPr>
                <w:rFonts w:eastAsiaTheme="minorEastAsia" w:cstheme="minorHAnsi"/>
                <w:sz w:val="24"/>
                <w:szCs w:val="24"/>
                <w:lang w:val="en-US"/>
              </w:rPr>
              <w:t xml:space="preserve"> board</w:t>
            </w:r>
          </w:p>
          <w:p w:rsidR="00E001B7" w:rsidRPr="0080138A" w:rsidRDefault="00E001B7"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1.3. To publish the results of annual board and staff equality survey on </w:t>
            </w:r>
            <w:r w:rsidR="007C1159" w:rsidRPr="0080138A">
              <w:rPr>
                <w:rFonts w:eastAsiaTheme="minorEastAsia" w:cstheme="minorHAnsi"/>
                <w:sz w:val="24"/>
                <w:szCs w:val="24"/>
                <w:lang w:val="en-US"/>
              </w:rPr>
              <w:t>Activity Alliance</w:t>
            </w:r>
            <w:r w:rsidRPr="0080138A">
              <w:rPr>
                <w:rFonts w:eastAsiaTheme="minorEastAsia" w:cstheme="minorHAnsi"/>
                <w:sz w:val="24"/>
                <w:szCs w:val="24"/>
                <w:lang w:val="en-US"/>
              </w:rPr>
              <w:t xml:space="preserve"> website </w:t>
            </w:r>
          </w:p>
          <w:p w:rsidR="00E001B7" w:rsidRPr="0080138A" w:rsidRDefault="00E001B7"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lastRenderedPageBreak/>
              <w:t xml:space="preserve">1.4. To use results to understand the gaps within the </w:t>
            </w:r>
            <w:r w:rsidR="007C1159" w:rsidRPr="0080138A">
              <w:rPr>
                <w:rFonts w:eastAsiaTheme="minorEastAsia" w:cstheme="minorHAnsi"/>
                <w:sz w:val="24"/>
                <w:szCs w:val="24"/>
                <w:lang w:val="en-US"/>
              </w:rPr>
              <w:t>Activity Alliance</w:t>
            </w:r>
            <w:r w:rsidRPr="0080138A">
              <w:rPr>
                <w:rFonts w:eastAsiaTheme="minorEastAsia" w:cstheme="minorHAnsi"/>
                <w:sz w:val="24"/>
                <w:szCs w:val="24"/>
                <w:lang w:val="en-US"/>
              </w:rPr>
              <w:t xml:space="preserve"> board relating to gender balance, BAME, Disability and other areas set out in </w:t>
            </w:r>
            <w:r w:rsidR="007C1159" w:rsidRPr="0080138A">
              <w:rPr>
                <w:rFonts w:eastAsiaTheme="minorEastAsia" w:cstheme="minorHAnsi"/>
                <w:sz w:val="24"/>
                <w:szCs w:val="24"/>
                <w:lang w:val="en-US"/>
              </w:rPr>
              <w:t>Activity Alliance</w:t>
            </w:r>
            <w:r w:rsidRPr="0080138A">
              <w:rPr>
                <w:rFonts w:eastAsiaTheme="minorEastAsia" w:cstheme="minorHAnsi"/>
                <w:sz w:val="24"/>
                <w:szCs w:val="24"/>
                <w:lang w:val="en-US"/>
              </w:rPr>
              <w:t xml:space="preserve"> Equality Policy statement. </w:t>
            </w:r>
          </w:p>
          <w:p w:rsidR="000A6979" w:rsidRPr="0080138A" w:rsidRDefault="000A6979" w:rsidP="000A6979">
            <w:pPr>
              <w:tabs>
                <w:tab w:val="left" w:pos="3156"/>
              </w:tabs>
              <w:rPr>
                <w:rFonts w:eastAsiaTheme="minorEastAsia" w:cstheme="minorHAnsi"/>
                <w:sz w:val="24"/>
                <w:szCs w:val="24"/>
                <w:lang w:val="en-US"/>
              </w:rPr>
            </w:pPr>
            <w:r w:rsidRPr="0080138A">
              <w:rPr>
                <w:rFonts w:eastAsiaTheme="minorEastAsia" w:cstheme="minorHAnsi"/>
                <w:sz w:val="24"/>
                <w:szCs w:val="24"/>
                <w:lang w:val="en-US"/>
              </w:rPr>
              <w:tab/>
            </w:r>
          </w:p>
          <w:p w:rsidR="000A6979" w:rsidRDefault="000A6979" w:rsidP="000A6979">
            <w:pPr>
              <w:rPr>
                <w:rFonts w:eastAsiaTheme="minorEastAsia" w:cstheme="minorHAnsi"/>
                <w:sz w:val="24"/>
                <w:szCs w:val="24"/>
                <w:lang w:val="en-US"/>
              </w:rPr>
            </w:pPr>
            <w:r w:rsidRPr="0080138A">
              <w:rPr>
                <w:rFonts w:eastAsiaTheme="minorEastAsia" w:cstheme="minorHAnsi"/>
                <w:sz w:val="24"/>
                <w:szCs w:val="24"/>
                <w:lang w:val="en-US"/>
              </w:rPr>
              <w:t>2.1. Policy to be approved</w:t>
            </w:r>
            <w:r w:rsidR="00E01376">
              <w:rPr>
                <w:rFonts w:eastAsiaTheme="minorEastAsia" w:cstheme="minorHAnsi"/>
                <w:sz w:val="24"/>
                <w:szCs w:val="24"/>
                <w:lang w:val="en-US"/>
              </w:rPr>
              <w:t>/reviewed</w:t>
            </w:r>
            <w:r w:rsidRPr="0080138A">
              <w:rPr>
                <w:rFonts w:eastAsiaTheme="minorEastAsia" w:cstheme="minorHAnsi"/>
                <w:sz w:val="24"/>
                <w:szCs w:val="24"/>
                <w:lang w:val="en-US"/>
              </w:rPr>
              <w:t xml:space="preserve"> by board</w:t>
            </w:r>
          </w:p>
          <w:p w:rsidR="003E5A15" w:rsidRPr="0080138A" w:rsidRDefault="003E5A15"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2.2. Policy to be published on </w:t>
            </w:r>
            <w:r w:rsidR="007C1159" w:rsidRPr="0080138A">
              <w:rPr>
                <w:rFonts w:eastAsiaTheme="minorEastAsia" w:cstheme="minorHAnsi"/>
                <w:sz w:val="24"/>
                <w:szCs w:val="24"/>
                <w:lang w:val="en-US"/>
              </w:rPr>
              <w:t>Activity Alliance</w:t>
            </w:r>
            <w:r w:rsidRPr="0080138A">
              <w:rPr>
                <w:rFonts w:eastAsiaTheme="minorEastAsia" w:cstheme="minorHAnsi"/>
                <w:sz w:val="24"/>
                <w:szCs w:val="24"/>
                <w:lang w:val="en-US"/>
              </w:rPr>
              <w:t xml:space="preserve"> website </w:t>
            </w: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2.3. Policy to be reviewed annually </w:t>
            </w:r>
          </w:p>
          <w:p w:rsidR="000A6979" w:rsidRPr="0080138A" w:rsidRDefault="000A6979" w:rsidP="000A6979">
            <w:pPr>
              <w:rPr>
                <w:rFonts w:eastAsiaTheme="minorEastAsia" w:cstheme="minorHAnsi"/>
                <w:sz w:val="24"/>
                <w:szCs w:val="24"/>
                <w:lang w:val="en-US"/>
              </w:rPr>
            </w:pPr>
          </w:p>
          <w:p w:rsidR="00E001B7" w:rsidRDefault="00E001B7" w:rsidP="000A6979">
            <w:pPr>
              <w:rPr>
                <w:rFonts w:eastAsiaTheme="minorEastAsia" w:cstheme="minorHAnsi"/>
                <w:sz w:val="24"/>
                <w:szCs w:val="24"/>
                <w:lang w:val="en-US"/>
              </w:rPr>
            </w:pPr>
          </w:p>
          <w:p w:rsidR="000A6979"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3.1. Use </w:t>
            </w:r>
            <w:r w:rsidR="007C1159" w:rsidRPr="0080138A">
              <w:rPr>
                <w:rFonts w:eastAsiaTheme="minorEastAsia" w:cstheme="minorHAnsi"/>
                <w:sz w:val="24"/>
                <w:szCs w:val="24"/>
                <w:lang w:val="en-US"/>
              </w:rPr>
              <w:t>Activity Alliance</w:t>
            </w:r>
            <w:r w:rsidR="00F54D40">
              <w:rPr>
                <w:rFonts w:eastAsiaTheme="minorEastAsia" w:cstheme="minorHAnsi"/>
                <w:sz w:val="24"/>
                <w:szCs w:val="24"/>
                <w:lang w:val="en-US"/>
              </w:rPr>
              <w:t xml:space="preserve"> E</w:t>
            </w:r>
            <w:r w:rsidRPr="0080138A">
              <w:rPr>
                <w:rFonts w:eastAsiaTheme="minorEastAsia" w:cstheme="minorHAnsi"/>
                <w:sz w:val="24"/>
                <w:szCs w:val="24"/>
                <w:lang w:val="en-US"/>
              </w:rPr>
              <w:t>quality</w:t>
            </w:r>
            <w:r w:rsidR="00F54D40">
              <w:rPr>
                <w:rFonts w:eastAsiaTheme="minorEastAsia" w:cstheme="minorHAnsi"/>
                <w:sz w:val="24"/>
                <w:szCs w:val="24"/>
                <w:lang w:val="en-US"/>
              </w:rPr>
              <w:t>, Equity and Diversity</w:t>
            </w:r>
            <w:r w:rsidRPr="0080138A">
              <w:rPr>
                <w:rFonts w:eastAsiaTheme="minorEastAsia" w:cstheme="minorHAnsi"/>
                <w:sz w:val="24"/>
                <w:szCs w:val="24"/>
                <w:lang w:val="en-US"/>
              </w:rPr>
              <w:t xml:space="preserve"> statement on all recruitment materials </w:t>
            </w:r>
          </w:p>
          <w:p w:rsidR="0064158C" w:rsidRPr="0080138A" w:rsidRDefault="0064158C" w:rsidP="000A6979">
            <w:pPr>
              <w:rPr>
                <w:rFonts w:eastAsiaTheme="minorEastAsia" w:cstheme="minorHAnsi"/>
                <w:sz w:val="24"/>
                <w:szCs w:val="24"/>
                <w:lang w:val="en-US"/>
              </w:rPr>
            </w:pPr>
          </w:p>
          <w:p w:rsidR="000A6979"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3.2. Advertise Board positions through stakeholders as identified in Stakeholder consultation policy. </w:t>
            </w:r>
          </w:p>
          <w:p w:rsidR="0064158C" w:rsidRPr="0080138A" w:rsidRDefault="0064158C" w:rsidP="000A6979">
            <w:pPr>
              <w:rPr>
                <w:rFonts w:eastAsiaTheme="minorEastAsia" w:cstheme="minorHAnsi"/>
                <w:sz w:val="24"/>
                <w:szCs w:val="24"/>
                <w:lang w:val="en-US"/>
              </w:rPr>
            </w:pPr>
          </w:p>
          <w:p w:rsidR="000A6979"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3.3. Target </w:t>
            </w:r>
            <w:r w:rsidR="00D87C1D" w:rsidRPr="0080138A">
              <w:rPr>
                <w:rFonts w:eastAsiaTheme="minorEastAsia" w:cstheme="minorHAnsi"/>
                <w:sz w:val="24"/>
                <w:szCs w:val="24"/>
                <w:lang w:val="en-US"/>
              </w:rPr>
              <w:t>both BAME and</w:t>
            </w:r>
            <w:r w:rsidRPr="0080138A">
              <w:rPr>
                <w:rFonts w:eastAsiaTheme="minorEastAsia" w:cstheme="minorHAnsi"/>
                <w:sz w:val="24"/>
                <w:szCs w:val="24"/>
                <w:lang w:val="en-US"/>
              </w:rPr>
              <w:t xml:space="preserve"> female communities through working with organisati</w:t>
            </w:r>
            <w:r w:rsidR="00D87C1D" w:rsidRPr="0080138A">
              <w:rPr>
                <w:rFonts w:eastAsiaTheme="minorEastAsia" w:cstheme="minorHAnsi"/>
                <w:sz w:val="24"/>
                <w:szCs w:val="24"/>
                <w:lang w:val="en-US"/>
              </w:rPr>
              <w:t xml:space="preserve">ons such as Sporting Equals, </w:t>
            </w:r>
            <w:r w:rsidRPr="0080138A">
              <w:rPr>
                <w:rFonts w:eastAsiaTheme="minorEastAsia" w:cstheme="minorHAnsi"/>
                <w:sz w:val="24"/>
                <w:szCs w:val="24"/>
                <w:lang w:val="en-US"/>
              </w:rPr>
              <w:t xml:space="preserve">Women in Sport </w:t>
            </w:r>
            <w:r w:rsidR="00D87C1D" w:rsidRPr="0080138A">
              <w:rPr>
                <w:rFonts w:eastAsiaTheme="minorEastAsia" w:cstheme="minorHAnsi"/>
                <w:sz w:val="24"/>
                <w:szCs w:val="24"/>
                <w:lang w:val="en-US"/>
              </w:rPr>
              <w:t>and specific faith organisations.</w:t>
            </w:r>
          </w:p>
          <w:p w:rsidR="0064158C" w:rsidRPr="0080138A" w:rsidRDefault="0064158C"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3.4. Advertise board positions using appropriate print, internet and social media </w:t>
            </w: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lastRenderedPageBreak/>
              <w:t xml:space="preserve">3.5. Capture equality and diversity information on Board Member applicants. Feed this back to Nominations committee to analyse the success of the marketing. </w:t>
            </w:r>
          </w:p>
          <w:p w:rsidR="000A6979" w:rsidRPr="0080138A" w:rsidRDefault="000A6979" w:rsidP="000A6979">
            <w:pPr>
              <w:rPr>
                <w:rFonts w:eastAsiaTheme="minorEastAsia" w:cstheme="minorHAnsi"/>
                <w:sz w:val="24"/>
                <w:szCs w:val="24"/>
                <w:lang w:val="en-US"/>
              </w:rPr>
            </w:pPr>
          </w:p>
          <w:p w:rsidR="000A6979" w:rsidRPr="0080138A" w:rsidRDefault="00A868C4" w:rsidP="000A6979">
            <w:pPr>
              <w:rPr>
                <w:lang w:val="en-US"/>
              </w:rPr>
            </w:pPr>
            <w:r w:rsidRPr="0080138A">
              <w:rPr>
                <w:rFonts w:eastAsiaTheme="minorEastAsia" w:cstheme="minorHAnsi"/>
                <w:sz w:val="24"/>
                <w:szCs w:val="24"/>
                <w:lang w:val="en-US"/>
              </w:rPr>
              <w:t xml:space="preserve">4.1. To </w:t>
            </w:r>
            <w:r w:rsidR="000A6979" w:rsidRPr="0080138A">
              <w:rPr>
                <w:rFonts w:eastAsiaTheme="minorEastAsia" w:cstheme="minorHAnsi"/>
                <w:sz w:val="24"/>
                <w:szCs w:val="24"/>
                <w:lang w:val="en-US"/>
              </w:rPr>
              <w:t xml:space="preserve">promote </w:t>
            </w:r>
            <w:r w:rsidR="007C1159" w:rsidRPr="0080138A">
              <w:rPr>
                <w:rFonts w:eastAsiaTheme="minorEastAsia" w:cstheme="minorHAnsi"/>
                <w:sz w:val="24"/>
                <w:szCs w:val="24"/>
                <w:lang w:val="en-US"/>
              </w:rPr>
              <w:t>Activity Alliance</w:t>
            </w:r>
            <w:r w:rsidR="000A6979" w:rsidRPr="0080138A">
              <w:rPr>
                <w:rFonts w:eastAsiaTheme="minorEastAsia" w:cstheme="minorHAnsi"/>
                <w:sz w:val="24"/>
                <w:szCs w:val="24"/>
                <w:lang w:val="en-US"/>
              </w:rPr>
              <w:t xml:space="preserve">’s commitment to equality through </w:t>
            </w:r>
            <w:r w:rsidRPr="0080138A">
              <w:rPr>
                <w:rFonts w:eastAsiaTheme="minorEastAsia" w:cstheme="minorHAnsi"/>
                <w:sz w:val="24"/>
                <w:szCs w:val="24"/>
                <w:lang w:val="en-US"/>
              </w:rPr>
              <w:t xml:space="preserve">reviewing annually and </w:t>
            </w:r>
            <w:r w:rsidR="000A6979" w:rsidRPr="0080138A">
              <w:rPr>
                <w:rFonts w:eastAsiaTheme="minorEastAsia" w:cstheme="minorHAnsi"/>
                <w:sz w:val="24"/>
                <w:szCs w:val="24"/>
                <w:lang w:val="en-US"/>
              </w:rPr>
              <w:t xml:space="preserve">publishing the </w:t>
            </w:r>
            <w:r w:rsidR="007C1159" w:rsidRPr="0080138A">
              <w:rPr>
                <w:rFonts w:eastAsiaTheme="minorEastAsia" w:cstheme="minorHAnsi"/>
                <w:sz w:val="24"/>
                <w:szCs w:val="24"/>
                <w:lang w:val="en-US"/>
              </w:rPr>
              <w:t>Activity Alliance</w:t>
            </w:r>
            <w:r w:rsidRPr="0080138A">
              <w:rPr>
                <w:rFonts w:eastAsiaTheme="minorEastAsia" w:cstheme="minorHAnsi"/>
                <w:sz w:val="24"/>
                <w:szCs w:val="24"/>
                <w:lang w:val="en-US"/>
              </w:rPr>
              <w:t xml:space="preserve"> Equality, Equity and </w:t>
            </w:r>
            <w:r w:rsidR="000A6979" w:rsidRPr="0080138A">
              <w:rPr>
                <w:rFonts w:eastAsiaTheme="minorEastAsia" w:cstheme="minorHAnsi"/>
                <w:sz w:val="24"/>
                <w:szCs w:val="24"/>
                <w:lang w:val="en-US"/>
              </w:rPr>
              <w:t xml:space="preserve">Diversity policy statement with accompanying action plan on our website. </w:t>
            </w:r>
          </w:p>
          <w:p w:rsidR="000A6979" w:rsidRPr="0080138A" w:rsidRDefault="000A6979" w:rsidP="000A6979">
            <w:pPr>
              <w:tabs>
                <w:tab w:val="left" w:pos="3744"/>
              </w:tabs>
              <w:spacing w:after="160" w:line="259" w:lineRule="auto"/>
              <w:rPr>
                <w:lang w:val="en-US"/>
              </w:rPr>
            </w:pPr>
          </w:p>
        </w:tc>
        <w:tc>
          <w:tcPr>
            <w:tcW w:w="3788" w:type="dxa"/>
            <w:gridSpan w:val="4"/>
          </w:tcPr>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Nominations Committee</w:t>
            </w:r>
          </w:p>
          <w:p w:rsidR="000A6979" w:rsidRPr="0080138A" w:rsidRDefault="000A6979" w:rsidP="000A6979">
            <w:pPr>
              <w:rPr>
                <w:rFonts w:eastAsiaTheme="minorEastAsia" w:cstheme="minorHAnsi"/>
                <w:sz w:val="24"/>
                <w:szCs w:val="24"/>
                <w:lang w:val="en-US"/>
              </w:rPr>
            </w:pPr>
          </w:p>
          <w:p w:rsidR="000C3264" w:rsidRPr="0080138A" w:rsidRDefault="000C3264"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Nominations Committee</w:t>
            </w:r>
          </w:p>
          <w:p w:rsidR="000A6979" w:rsidRPr="0080138A" w:rsidRDefault="000A6979" w:rsidP="000A6979">
            <w:pPr>
              <w:rPr>
                <w:rFonts w:eastAsiaTheme="minorEastAsia" w:cstheme="minorHAnsi"/>
                <w:sz w:val="24"/>
                <w:szCs w:val="24"/>
                <w:lang w:val="en-US"/>
              </w:rPr>
            </w:pPr>
          </w:p>
          <w:p w:rsidR="00E001B7" w:rsidRPr="0080138A" w:rsidRDefault="00E001B7"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Marketing and Communications Manager </w:t>
            </w:r>
          </w:p>
          <w:p w:rsidR="000C3264" w:rsidRPr="0080138A" w:rsidRDefault="000C3264" w:rsidP="000A6979">
            <w:pPr>
              <w:rPr>
                <w:rFonts w:eastAsiaTheme="minorEastAsia" w:cstheme="minorHAnsi"/>
                <w:sz w:val="24"/>
                <w:szCs w:val="24"/>
                <w:lang w:val="en-US"/>
              </w:rPr>
            </w:pPr>
          </w:p>
          <w:p w:rsidR="00E001B7" w:rsidRPr="0080138A" w:rsidRDefault="00E001B7" w:rsidP="000A6979">
            <w:pPr>
              <w:rPr>
                <w:rFonts w:eastAsiaTheme="minorEastAsia" w:cstheme="minorHAnsi"/>
                <w:sz w:val="24"/>
                <w:szCs w:val="24"/>
                <w:lang w:val="en-US"/>
              </w:rPr>
            </w:pPr>
          </w:p>
          <w:p w:rsidR="00E001B7" w:rsidRPr="0080138A" w:rsidRDefault="00E001B7"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lastRenderedPageBreak/>
              <w:t>Nominations Committee</w:t>
            </w: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0C3264" w:rsidRPr="0080138A" w:rsidRDefault="000C3264" w:rsidP="000A6979">
            <w:pPr>
              <w:rPr>
                <w:rFonts w:eastAsiaTheme="minorEastAsia" w:cstheme="minorHAnsi"/>
                <w:sz w:val="24"/>
                <w:szCs w:val="24"/>
                <w:lang w:val="en-US"/>
              </w:rPr>
            </w:pPr>
          </w:p>
          <w:p w:rsidR="000A6979" w:rsidRDefault="000A6979" w:rsidP="000A6979">
            <w:pPr>
              <w:rPr>
                <w:rFonts w:eastAsiaTheme="minorEastAsia" w:cstheme="minorHAnsi"/>
                <w:sz w:val="24"/>
                <w:szCs w:val="24"/>
                <w:lang w:val="en-US"/>
              </w:rPr>
            </w:pPr>
            <w:r w:rsidRPr="0080138A">
              <w:rPr>
                <w:rFonts w:eastAsiaTheme="minorEastAsia" w:cstheme="minorHAnsi"/>
                <w:sz w:val="24"/>
                <w:szCs w:val="24"/>
                <w:lang w:val="en-US"/>
              </w:rPr>
              <w:t>Board</w:t>
            </w:r>
          </w:p>
          <w:p w:rsidR="003E5A15" w:rsidRPr="0080138A" w:rsidRDefault="003E5A15"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 xml:space="preserve">Marketing and Communications Manager </w:t>
            </w:r>
          </w:p>
          <w:p w:rsidR="00E001B7" w:rsidRPr="0080138A" w:rsidRDefault="00E001B7"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Board</w:t>
            </w:r>
          </w:p>
          <w:p w:rsidR="000A6979" w:rsidRPr="0080138A" w:rsidRDefault="000A6979" w:rsidP="000A6979">
            <w:pPr>
              <w:rPr>
                <w:rFonts w:eastAsiaTheme="minorEastAsia" w:cstheme="minorHAnsi"/>
                <w:sz w:val="24"/>
                <w:szCs w:val="24"/>
                <w:lang w:val="en-US"/>
              </w:rPr>
            </w:pPr>
          </w:p>
          <w:p w:rsidR="00E001B7" w:rsidRPr="0080138A" w:rsidRDefault="00E001B7"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Nominations Committee</w:t>
            </w:r>
          </w:p>
          <w:p w:rsidR="000A6979" w:rsidRPr="0080138A" w:rsidRDefault="000A6979" w:rsidP="000A6979">
            <w:pPr>
              <w:rPr>
                <w:rFonts w:eastAsiaTheme="minorEastAsia" w:cstheme="minorHAnsi"/>
                <w:sz w:val="24"/>
                <w:szCs w:val="24"/>
                <w:lang w:val="en-US"/>
              </w:rPr>
            </w:pPr>
          </w:p>
          <w:p w:rsidR="00F54D40" w:rsidRDefault="00F54D40" w:rsidP="000A6979">
            <w:pPr>
              <w:rPr>
                <w:rFonts w:eastAsiaTheme="minorEastAsia" w:cstheme="minorHAnsi"/>
                <w:sz w:val="24"/>
                <w:szCs w:val="24"/>
                <w:lang w:val="en-US"/>
              </w:rPr>
            </w:pPr>
          </w:p>
          <w:p w:rsidR="0064158C" w:rsidRDefault="0064158C"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Nominations Committee</w:t>
            </w:r>
          </w:p>
          <w:p w:rsidR="000A6979" w:rsidRPr="0080138A" w:rsidRDefault="000A6979" w:rsidP="000A6979">
            <w:pPr>
              <w:rPr>
                <w:rFonts w:eastAsiaTheme="minorEastAsia" w:cstheme="minorHAnsi"/>
                <w:sz w:val="24"/>
                <w:szCs w:val="24"/>
                <w:lang w:val="en-US"/>
              </w:rPr>
            </w:pPr>
          </w:p>
          <w:p w:rsidR="000A6979" w:rsidRDefault="000A6979" w:rsidP="000A6979">
            <w:pPr>
              <w:rPr>
                <w:rFonts w:eastAsiaTheme="minorEastAsia" w:cstheme="minorHAnsi"/>
                <w:sz w:val="24"/>
                <w:szCs w:val="24"/>
                <w:lang w:val="en-US"/>
              </w:rPr>
            </w:pPr>
          </w:p>
          <w:p w:rsidR="0064158C" w:rsidRPr="0080138A" w:rsidRDefault="0064158C"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Nominations Committee</w:t>
            </w: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D87C1D" w:rsidRDefault="00D87C1D" w:rsidP="000A6979">
            <w:pPr>
              <w:rPr>
                <w:rFonts w:eastAsiaTheme="minorEastAsia" w:cstheme="minorHAnsi"/>
                <w:sz w:val="24"/>
                <w:szCs w:val="24"/>
                <w:lang w:val="en-US"/>
              </w:rPr>
            </w:pPr>
          </w:p>
          <w:p w:rsidR="0064158C" w:rsidRPr="0080138A" w:rsidRDefault="0064158C"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Marke</w:t>
            </w:r>
            <w:r w:rsidR="0064158C">
              <w:rPr>
                <w:rFonts w:eastAsiaTheme="minorEastAsia" w:cstheme="minorHAnsi"/>
                <w:sz w:val="24"/>
                <w:szCs w:val="24"/>
                <w:lang w:val="en-US"/>
              </w:rPr>
              <w:t xml:space="preserve">ting and Communications Manager, </w:t>
            </w:r>
            <w:r w:rsidRPr="0080138A">
              <w:rPr>
                <w:rFonts w:eastAsiaTheme="minorEastAsia" w:cstheme="minorHAnsi"/>
                <w:sz w:val="24"/>
                <w:szCs w:val="24"/>
                <w:lang w:val="en-US"/>
              </w:rPr>
              <w:t>Nominations Committee</w:t>
            </w:r>
          </w:p>
          <w:p w:rsidR="00D87C1D" w:rsidRPr="0080138A" w:rsidRDefault="003E5A15" w:rsidP="00D87C1D">
            <w:pPr>
              <w:rPr>
                <w:rFonts w:eastAsiaTheme="minorEastAsia" w:cstheme="minorHAnsi"/>
                <w:sz w:val="24"/>
                <w:szCs w:val="24"/>
                <w:lang w:val="en-US"/>
              </w:rPr>
            </w:pPr>
            <w:r>
              <w:rPr>
                <w:rFonts w:eastAsiaTheme="minorEastAsia" w:cstheme="minorHAnsi"/>
                <w:sz w:val="24"/>
                <w:szCs w:val="24"/>
                <w:lang w:val="en-US"/>
              </w:rPr>
              <w:lastRenderedPageBreak/>
              <w:t>M</w:t>
            </w:r>
            <w:r w:rsidR="00D87C1D" w:rsidRPr="0080138A">
              <w:rPr>
                <w:rFonts w:eastAsiaTheme="minorEastAsia" w:cstheme="minorHAnsi"/>
                <w:sz w:val="24"/>
                <w:szCs w:val="24"/>
                <w:lang w:val="en-US"/>
              </w:rPr>
              <w:t xml:space="preserve">arketing and Communications Manager/recruitment agency  </w:t>
            </w:r>
          </w:p>
          <w:p w:rsidR="000A6979" w:rsidRPr="0080138A" w:rsidRDefault="00D87C1D" w:rsidP="00D87C1D">
            <w:pPr>
              <w:rPr>
                <w:rFonts w:eastAsiaTheme="minorEastAsia" w:cstheme="minorHAnsi"/>
                <w:sz w:val="24"/>
                <w:szCs w:val="24"/>
                <w:lang w:val="en-US"/>
              </w:rPr>
            </w:pPr>
            <w:r w:rsidRPr="0080138A">
              <w:rPr>
                <w:rFonts w:eastAsiaTheme="minorEastAsia" w:cstheme="minorHAnsi"/>
                <w:sz w:val="24"/>
                <w:szCs w:val="24"/>
                <w:lang w:val="en-US"/>
              </w:rPr>
              <w:t>and Nominations Committee</w:t>
            </w: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r w:rsidRPr="0080138A">
              <w:rPr>
                <w:rFonts w:eastAsiaTheme="minorEastAsia" w:cstheme="minorHAnsi"/>
                <w:sz w:val="24"/>
                <w:szCs w:val="24"/>
                <w:lang w:val="en-US"/>
              </w:rPr>
              <w:t>Board, Marketing and Communications Manager</w:t>
            </w:r>
          </w:p>
        </w:tc>
        <w:tc>
          <w:tcPr>
            <w:tcW w:w="2080" w:type="dxa"/>
          </w:tcPr>
          <w:p w:rsidR="000A6979" w:rsidRPr="0080138A" w:rsidRDefault="000A6979" w:rsidP="000A6979">
            <w:pPr>
              <w:rPr>
                <w:rFonts w:eastAsiaTheme="minorEastAsia" w:cstheme="minorHAnsi"/>
                <w:sz w:val="24"/>
                <w:szCs w:val="24"/>
                <w:lang w:val="en-US"/>
              </w:rPr>
            </w:pPr>
          </w:p>
          <w:p w:rsidR="000A6979" w:rsidRPr="0080138A" w:rsidRDefault="00E001B7" w:rsidP="000A6979">
            <w:pPr>
              <w:rPr>
                <w:rFonts w:eastAsiaTheme="minorEastAsia" w:cstheme="minorHAnsi"/>
                <w:sz w:val="24"/>
                <w:szCs w:val="24"/>
                <w:lang w:val="en-US"/>
              </w:rPr>
            </w:pPr>
            <w:r w:rsidRPr="0080138A">
              <w:rPr>
                <w:rFonts w:eastAsiaTheme="minorEastAsia" w:cstheme="minorHAnsi"/>
                <w:sz w:val="24"/>
                <w:szCs w:val="24"/>
                <w:lang w:val="en-US"/>
              </w:rPr>
              <w:t>31 March 2019</w:t>
            </w:r>
          </w:p>
          <w:p w:rsidR="00E001B7" w:rsidRPr="0080138A" w:rsidRDefault="00E001B7" w:rsidP="000A6979">
            <w:pPr>
              <w:rPr>
                <w:rFonts w:eastAsiaTheme="minorEastAsia" w:cstheme="minorHAnsi"/>
                <w:sz w:val="24"/>
                <w:szCs w:val="24"/>
                <w:lang w:val="en-US"/>
              </w:rPr>
            </w:pPr>
          </w:p>
          <w:p w:rsidR="00E001B7" w:rsidRPr="0080138A" w:rsidRDefault="00E001B7" w:rsidP="000A6979">
            <w:pPr>
              <w:rPr>
                <w:rFonts w:eastAsiaTheme="minorEastAsia" w:cstheme="minorHAnsi"/>
                <w:sz w:val="24"/>
                <w:szCs w:val="24"/>
                <w:lang w:val="en-US"/>
              </w:rPr>
            </w:pPr>
          </w:p>
          <w:p w:rsidR="000A6979" w:rsidRPr="0080138A" w:rsidRDefault="00E001B7" w:rsidP="000A6979">
            <w:pPr>
              <w:rPr>
                <w:rFonts w:eastAsiaTheme="minorEastAsia" w:cstheme="minorHAnsi"/>
                <w:sz w:val="24"/>
                <w:szCs w:val="24"/>
                <w:lang w:val="en-US"/>
              </w:rPr>
            </w:pPr>
            <w:r w:rsidRPr="0080138A">
              <w:rPr>
                <w:rFonts w:eastAsiaTheme="minorEastAsia" w:cstheme="minorHAnsi"/>
                <w:sz w:val="24"/>
                <w:szCs w:val="24"/>
                <w:lang w:val="en-US"/>
              </w:rPr>
              <w:t>31 July 2019</w:t>
            </w:r>
          </w:p>
          <w:p w:rsidR="000A6979" w:rsidRPr="0080138A" w:rsidRDefault="000A6979" w:rsidP="000A6979">
            <w:pPr>
              <w:rPr>
                <w:rFonts w:eastAsiaTheme="minorEastAsia" w:cstheme="minorHAnsi"/>
                <w:sz w:val="24"/>
                <w:szCs w:val="24"/>
                <w:lang w:val="en-US"/>
              </w:rPr>
            </w:pPr>
          </w:p>
          <w:p w:rsidR="000C3264" w:rsidRPr="0080138A" w:rsidRDefault="000C3264" w:rsidP="000A6979">
            <w:pPr>
              <w:rPr>
                <w:rFonts w:eastAsiaTheme="minorEastAsia" w:cstheme="minorHAnsi"/>
                <w:sz w:val="24"/>
                <w:szCs w:val="24"/>
                <w:lang w:val="en-US"/>
              </w:rPr>
            </w:pPr>
          </w:p>
          <w:p w:rsidR="000A6979" w:rsidRPr="0080138A" w:rsidRDefault="00E001B7" w:rsidP="000A6979">
            <w:pPr>
              <w:rPr>
                <w:rFonts w:eastAsiaTheme="minorEastAsia" w:cstheme="minorHAnsi"/>
                <w:sz w:val="24"/>
                <w:szCs w:val="24"/>
                <w:lang w:val="en-US"/>
              </w:rPr>
            </w:pPr>
            <w:r w:rsidRPr="0080138A">
              <w:rPr>
                <w:rFonts w:eastAsiaTheme="minorEastAsia" w:cstheme="minorHAnsi"/>
                <w:sz w:val="24"/>
                <w:szCs w:val="24"/>
                <w:lang w:val="en-US"/>
              </w:rPr>
              <w:t>31 July 2019</w:t>
            </w: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0A6979" w:rsidRPr="0080138A" w:rsidRDefault="000A6979" w:rsidP="000A6979">
            <w:pPr>
              <w:rPr>
                <w:rFonts w:eastAsiaTheme="minorEastAsia" w:cstheme="minorHAnsi"/>
                <w:sz w:val="24"/>
                <w:szCs w:val="24"/>
                <w:lang w:val="en-US"/>
              </w:rPr>
            </w:pPr>
          </w:p>
          <w:p w:rsidR="000A6979" w:rsidRPr="0080138A" w:rsidRDefault="00E001B7" w:rsidP="000A6979">
            <w:pPr>
              <w:rPr>
                <w:rFonts w:eastAsiaTheme="minorEastAsia" w:cstheme="minorHAnsi"/>
                <w:sz w:val="24"/>
                <w:szCs w:val="24"/>
                <w:lang w:val="en-US"/>
              </w:rPr>
            </w:pPr>
            <w:r w:rsidRPr="0080138A">
              <w:rPr>
                <w:rFonts w:eastAsiaTheme="minorEastAsia" w:cstheme="minorHAnsi"/>
                <w:sz w:val="24"/>
                <w:szCs w:val="24"/>
                <w:lang w:val="en-US"/>
              </w:rPr>
              <w:lastRenderedPageBreak/>
              <w:t>31 July 2019</w:t>
            </w:r>
          </w:p>
          <w:p w:rsidR="000C3264" w:rsidRPr="0080138A" w:rsidRDefault="000C3264" w:rsidP="000A6979">
            <w:pPr>
              <w:rPr>
                <w:rFonts w:eastAsiaTheme="minorEastAsia" w:cstheme="minorHAnsi"/>
                <w:sz w:val="24"/>
                <w:szCs w:val="24"/>
                <w:lang w:val="en-US"/>
              </w:rPr>
            </w:pPr>
          </w:p>
          <w:p w:rsidR="00E001B7" w:rsidRPr="0080138A" w:rsidRDefault="00E001B7" w:rsidP="000A6979">
            <w:pPr>
              <w:rPr>
                <w:rFonts w:eastAsiaTheme="minorEastAsia" w:cstheme="minorHAnsi"/>
                <w:b/>
                <w:sz w:val="24"/>
                <w:szCs w:val="24"/>
                <w:lang w:val="en-US"/>
              </w:rPr>
            </w:pPr>
          </w:p>
          <w:p w:rsidR="00E001B7" w:rsidRPr="0080138A" w:rsidRDefault="00E001B7" w:rsidP="000A6979">
            <w:pPr>
              <w:rPr>
                <w:rFonts w:eastAsiaTheme="minorEastAsia" w:cstheme="minorHAnsi"/>
                <w:b/>
                <w:sz w:val="24"/>
                <w:szCs w:val="24"/>
                <w:lang w:val="en-US"/>
              </w:rPr>
            </w:pPr>
          </w:p>
          <w:p w:rsidR="00E001B7" w:rsidRPr="0080138A" w:rsidRDefault="00E001B7" w:rsidP="000A6979">
            <w:pPr>
              <w:rPr>
                <w:rFonts w:eastAsiaTheme="minorEastAsia" w:cstheme="minorHAnsi"/>
                <w:b/>
                <w:sz w:val="24"/>
                <w:szCs w:val="24"/>
                <w:lang w:val="en-US"/>
              </w:rPr>
            </w:pPr>
          </w:p>
          <w:p w:rsidR="00E001B7" w:rsidRPr="0080138A" w:rsidRDefault="00E001B7" w:rsidP="000A6979">
            <w:pPr>
              <w:rPr>
                <w:rFonts w:eastAsiaTheme="minorEastAsia" w:cstheme="minorHAnsi"/>
                <w:b/>
                <w:sz w:val="24"/>
                <w:szCs w:val="24"/>
                <w:lang w:val="en-US"/>
              </w:rPr>
            </w:pPr>
          </w:p>
          <w:p w:rsidR="000A6979" w:rsidRPr="0080138A" w:rsidRDefault="00E001B7" w:rsidP="000A6979">
            <w:pPr>
              <w:rPr>
                <w:rFonts w:eastAsiaTheme="minorEastAsia" w:cstheme="minorHAnsi"/>
                <w:sz w:val="24"/>
                <w:szCs w:val="24"/>
                <w:lang w:val="en-US"/>
              </w:rPr>
            </w:pPr>
            <w:r w:rsidRPr="0080138A">
              <w:rPr>
                <w:rFonts w:eastAsiaTheme="minorEastAsia" w:cstheme="minorHAnsi"/>
                <w:sz w:val="24"/>
                <w:szCs w:val="24"/>
                <w:lang w:val="en-US"/>
              </w:rPr>
              <w:t>5 December 2019</w:t>
            </w:r>
          </w:p>
          <w:p w:rsidR="000A6979" w:rsidRPr="0080138A" w:rsidRDefault="000A6979" w:rsidP="000A6979">
            <w:pPr>
              <w:rPr>
                <w:rFonts w:eastAsiaTheme="minorEastAsia" w:cstheme="minorHAnsi"/>
                <w:sz w:val="24"/>
                <w:szCs w:val="24"/>
                <w:lang w:val="en-US"/>
              </w:rPr>
            </w:pPr>
          </w:p>
          <w:p w:rsidR="000A6979" w:rsidRPr="0080138A" w:rsidRDefault="00E001B7" w:rsidP="000A6979">
            <w:pPr>
              <w:rPr>
                <w:rFonts w:eastAsiaTheme="minorEastAsia" w:cstheme="minorHAnsi"/>
                <w:sz w:val="24"/>
                <w:szCs w:val="24"/>
                <w:lang w:val="en-US"/>
              </w:rPr>
            </w:pPr>
            <w:r w:rsidRPr="0080138A">
              <w:rPr>
                <w:rFonts w:eastAsiaTheme="minorEastAsia" w:cstheme="minorHAnsi"/>
                <w:sz w:val="24"/>
                <w:szCs w:val="24"/>
                <w:lang w:val="en-US"/>
              </w:rPr>
              <w:t>31 January 2020</w:t>
            </w:r>
          </w:p>
          <w:p w:rsidR="000A6979" w:rsidRPr="0080138A" w:rsidRDefault="000A6979" w:rsidP="000A6979">
            <w:pPr>
              <w:rPr>
                <w:rFonts w:eastAsiaTheme="minorEastAsia" w:cstheme="minorHAnsi"/>
                <w:sz w:val="24"/>
                <w:szCs w:val="24"/>
                <w:lang w:val="en-US"/>
              </w:rPr>
            </w:pPr>
          </w:p>
          <w:p w:rsidR="003E5A15" w:rsidRDefault="003E5A15" w:rsidP="000A6979">
            <w:pPr>
              <w:rPr>
                <w:rFonts w:eastAsiaTheme="minorEastAsia" w:cstheme="minorHAnsi"/>
                <w:sz w:val="24"/>
                <w:szCs w:val="24"/>
                <w:lang w:val="en-US"/>
              </w:rPr>
            </w:pPr>
          </w:p>
          <w:p w:rsidR="000A6979" w:rsidRPr="0080138A" w:rsidRDefault="00E001B7" w:rsidP="000A6979">
            <w:pPr>
              <w:rPr>
                <w:rFonts w:eastAsiaTheme="minorEastAsia" w:cstheme="minorHAnsi"/>
                <w:sz w:val="24"/>
                <w:szCs w:val="24"/>
                <w:lang w:val="en-US"/>
              </w:rPr>
            </w:pPr>
            <w:r w:rsidRPr="0080138A">
              <w:rPr>
                <w:rFonts w:eastAsiaTheme="minorEastAsia" w:cstheme="minorHAnsi"/>
                <w:sz w:val="24"/>
                <w:szCs w:val="24"/>
                <w:lang w:val="en-US"/>
              </w:rPr>
              <w:t>November-December annually</w:t>
            </w:r>
          </w:p>
          <w:p w:rsidR="000A6979" w:rsidRPr="0080138A" w:rsidRDefault="00866827" w:rsidP="000A6979">
            <w:pPr>
              <w:rPr>
                <w:rFonts w:eastAsiaTheme="minorEastAsia" w:cstheme="minorHAnsi"/>
                <w:sz w:val="24"/>
                <w:szCs w:val="24"/>
                <w:lang w:val="en-US"/>
              </w:rPr>
            </w:pPr>
            <w:r>
              <w:rPr>
                <w:rFonts w:eastAsiaTheme="minorEastAsia" w:cstheme="minorHAnsi"/>
                <w:sz w:val="24"/>
                <w:szCs w:val="24"/>
                <w:lang w:val="en-US"/>
              </w:rPr>
              <w:t>When recruiting</w:t>
            </w:r>
          </w:p>
          <w:p w:rsidR="000A6979" w:rsidRPr="0080138A" w:rsidRDefault="000A6979" w:rsidP="000A6979">
            <w:pPr>
              <w:rPr>
                <w:rFonts w:eastAsiaTheme="minorEastAsia" w:cstheme="minorHAnsi"/>
                <w:sz w:val="24"/>
                <w:szCs w:val="24"/>
                <w:lang w:val="en-US"/>
              </w:rPr>
            </w:pPr>
          </w:p>
          <w:p w:rsidR="00866827" w:rsidRDefault="00866827" w:rsidP="000A6979">
            <w:pPr>
              <w:rPr>
                <w:rFonts w:eastAsiaTheme="minorEastAsia" w:cstheme="minorHAnsi"/>
                <w:sz w:val="24"/>
                <w:szCs w:val="24"/>
                <w:lang w:val="en-US"/>
              </w:rPr>
            </w:pPr>
          </w:p>
          <w:p w:rsidR="0064158C" w:rsidRDefault="0064158C" w:rsidP="000A6979">
            <w:pPr>
              <w:rPr>
                <w:rFonts w:eastAsiaTheme="minorEastAsia" w:cstheme="minorHAnsi"/>
                <w:sz w:val="24"/>
                <w:szCs w:val="24"/>
                <w:lang w:val="en-US"/>
              </w:rPr>
            </w:pPr>
          </w:p>
          <w:p w:rsidR="000A6979" w:rsidRPr="0080138A" w:rsidRDefault="00866827" w:rsidP="000A6979">
            <w:pPr>
              <w:rPr>
                <w:rFonts w:eastAsiaTheme="minorEastAsia" w:cstheme="minorHAnsi"/>
                <w:sz w:val="24"/>
                <w:szCs w:val="24"/>
                <w:lang w:val="en-US"/>
              </w:rPr>
            </w:pPr>
            <w:r w:rsidRPr="00866827">
              <w:rPr>
                <w:rFonts w:eastAsiaTheme="minorEastAsia" w:cstheme="minorHAnsi"/>
                <w:sz w:val="24"/>
                <w:szCs w:val="24"/>
                <w:lang w:val="en-US"/>
              </w:rPr>
              <w:t>When recruiting</w:t>
            </w:r>
          </w:p>
          <w:p w:rsidR="00866827" w:rsidRDefault="00866827" w:rsidP="000A6979">
            <w:pPr>
              <w:rPr>
                <w:rFonts w:eastAsiaTheme="minorEastAsia" w:cstheme="minorHAnsi"/>
                <w:sz w:val="24"/>
                <w:szCs w:val="24"/>
                <w:lang w:val="en-US"/>
              </w:rPr>
            </w:pPr>
          </w:p>
          <w:p w:rsidR="00866827" w:rsidRDefault="00866827" w:rsidP="000A6979">
            <w:pPr>
              <w:rPr>
                <w:rFonts w:eastAsiaTheme="minorEastAsia" w:cstheme="minorHAnsi"/>
                <w:sz w:val="24"/>
                <w:szCs w:val="24"/>
                <w:lang w:val="en-US"/>
              </w:rPr>
            </w:pPr>
          </w:p>
          <w:p w:rsidR="0064158C" w:rsidRDefault="0064158C" w:rsidP="000A6979">
            <w:pPr>
              <w:rPr>
                <w:rFonts w:eastAsiaTheme="minorEastAsia" w:cstheme="minorHAnsi"/>
                <w:sz w:val="24"/>
                <w:szCs w:val="24"/>
                <w:lang w:val="en-US"/>
              </w:rPr>
            </w:pPr>
          </w:p>
          <w:p w:rsidR="00D87C1D" w:rsidRPr="0080138A" w:rsidRDefault="00866827" w:rsidP="000A6979">
            <w:pPr>
              <w:rPr>
                <w:rFonts w:eastAsiaTheme="minorEastAsia" w:cstheme="minorHAnsi"/>
                <w:b/>
                <w:sz w:val="24"/>
                <w:szCs w:val="24"/>
                <w:lang w:val="en-US"/>
              </w:rPr>
            </w:pPr>
            <w:r w:rsidRPr="00866827">
              <w:rPr>
                <w:rFonts w:eastAsiaTheme="minorEastAsia" w:cstheme="minorHAnsi"/>
                <w:sz w:val="24"/>
                <w:szCs w:val="24"/>
                <w:lang w:val="en-US"/>
              </w:rPr>
              <w:t>When recruiting</w:t>
            </w:r>
          </w:p>
          <w:p w:rsidR="000A6979" w:rsidRPr="0080138A" w:rsidRDefault="000A6979" w:rsidP="000C3264">
            <w:pPr>
              <w:rPr>
                <w:rFonts w:eastAsiaTheme="minorEastAsia" w:cstheme="minorHAnsi"/>
                <w:sz w:val="24"/>
                <w:szCs w:val="24"/>
                <w:lang w:val="en-US"/>
              </w:rPr>
            </w:pPr>
          </w:p>
          <w:p w:rsidR="00F54D40" w:rsidRDefault="00F54D40" w:rsidP="000C3264">
            <w:pPr>
              <w:rPr>
                <w:rFonts w:eastAsiaTheme="minorEastAsia" w:cstheme="minorHAnsi"/>
                <w:sz w:val="24"/>
                <w:szCs w:val="24"/>
                <w:lang w:val="en-US"/>
              </w:rPr>
            </w:pPr>
          </w:p>
          <w:p w:rsidR="0064158C" w:rsidRDefault="0064158C" w:rsidP="000C3264">
            <w:pPr>
              <w:rPr>
                <w:rFonts w:eastAsiaTheme="minorEastAsia" w:cstheme="minorHAnsi"/>
                <w:sz w:val="24"/>
                <w:szCs w:val="24"/>
                <w:lang w:val="en-US"/>
              </w:rPr>
            </w:pPr>
          </w:p>
          <w:p w:rsidR="00F54D40" w:rsidRDefault="00F54D40" w:rsidP="000C3264">
            <w:pPr>
              <w:rPr>
                <w:rFonts w:eastAsiaTheme="minorEastAsia" w:cstheme="minorHAnsi"/>
                <w:sz w:val="24"/>
                <w:szCs w:val="24"/>
                <w:lang w:val="en-US"/>
              </w:rPr>
            </w:pPr>
          </w:p>
          <w:p w:rsidR="00A868C4" w:rsidRPr="0080138A" w:rsidRDefault="00866827" w:rsidP="000C3264">
            <w:pPr>
              <w:rPr>
                <w:rFonts w:eastAsiaTheme="minorEastAsia" w:cstheme="minorHAnsi"/>
                <w:sz w:val="24"/>
                <w:szCs w:val="24"/>
                <w:lang w:val="en-US"/>
              </w:rPr>
            </w:pPr>
            <w:r w:rsidRPr="00866827">
              <w:rPr>
                <w:rFonts w:eastAsiaTheme="minorEastAsia" w:cstheme="minorHAnsi"/>
                <w:sz w:val="24"/>
                <w:szCs w:val="24"/>
                <w:lang w:val="en-US"/>
              </w:rPr>
              <w:t>When recruiting</w:t>
            </w:r>
          </w:p>
          <w:p w:rsidR="00A868C4" w:rsidRDefault="00A868C4" w:rsidP="000C3264">
            <w:pPr>
              <w:rPr>
                <w:rFonts w:eastAsiaTheme="minorEastAsia" w:cstheme="minorHAnsi"/>
                <w:sz w:val="24"/>
                <w:szCs w:val="24"/>
                <w:lang w:val="en-US"/>
              </w:rPr>
            </w:pPr>
          </w:p>
          <w:p w:rsidR="00866827" w:rsidRDefault="0064158C" w:rsidP="000C3264">
            <w:pPr>
              <w:rPr>
                <w:rFonts w:eastAsiaTheme="minorEastAsia" w:cstheme="minorHAnsi"/>
                <w:sz w:val="24"/>
                <w:szCs w:val="24"/>
                <w:lang w:val="en-US"/>
              </w:rPr>
            </w:pPr>
            <w:r>
              <w:rPr>
                <w:rFonts w:eastAsiaTheme="minorEastAsia" w:cstheme="minorHAnsi"/>
                <w:sz w:val="24"/>
                <w:szCs w:val="24"/>
                <w:lang w:val="en-US"/>
              </w:rPr>
              <w:lastRenderedPageBreak/>
              <w:t>O</w:t>
            </w:r>
            <w:r w:rsidR="00866827">
              <w:rPr>
                <w:rFonts w:eastAsiaTheme="minorEastAsia" w:cstheme="minorHAnsi"/>
                <w:sz w:val="24"/>
                <w:szCs w:val="24"/>
                <w:lang w:val="en-US"/>
              </w:rPr>
              <w:t>n completion of recruitment process</w:t>
            </w:r>
          </w:p>
          <w:p w:rsidR="00866827" w:rsidRDefault="00866827" w:rsidP="000C3264">
            <w:pPr>
              <w:rPr>
                <w:rFonts w:eastAsiaTheme="minorEastAsia" w:cstheme="minorHAnsi"/>
                <w:sz w:val="24"/>
                <w:szCs w:val="24"/>
                <w:lang w:val="en-US"/>
              </w:rPr>
            </w:pPr>
          </w:p>
          <w:p w:rsidR="00866827" w:rsidRDefault="00866827" w:rsidP="000C3264">
            <w:pPr>
              <w:rPr>
                <w:rFonts w:eastAsiaTheme="minorEastAsia" w:cstheme="minorHAnsi"/>
                <w:sz w:val="24"/>
                <w:szCs w:val="24"/>
                <w:lang w:val="en-US"/>
              </w:rPr>
            </w:pPr>
          </w:p>
          <w:p w:rsidR="00866827" w:rsidRPr="0080138A" w:rsidRDefault="00866827" w:rsidP="000C3264">
            <w:pPr>
              <w:rPr>
                <w:rFonts w:eastAsiaTheme="minorEastAsia" w:cstheme="minorHAnsi"/>
                <w:sz w:val="24"/>
                <w:szCs w:val="24"/>
                <w:lang w:val="en-US"/>
              </w:rPr>
            </w:pPr>
            <w:r>
              <w:rPr>
                <w:rFonts w:eastAsiaTheme="minorEastAsia" w:cstheme="minorHAnsi"/>
                <w:sz w:val="24"/>
                <w:szCs w:val="24"/>
                <w:lang w:val="en-US"/>
              </w:rPr>
              <w:t>November annually</w:t>
            </w:r>
          </w:p>
        </w:tc>
      </w:tr>
      <w:tr w:rsidR="000A6979" w:rsidRPr="000A6979" w:rsidTr="003E5A15">
        <w:trPr>
          <w:trHeight w:val="602"/>
        </w:trPr>
        <w:tc>
          <w:tcPr>
            <w:tcW w:w="4660" w:type="dxa"/>
          </w:tcPr>
          <w:p w:rsidR="000A6979" w:rsidRDefault="000A6979" w:rsidP="000A6979">
            <w:pPr>
              <w:rPr>
                <w:rFonts w:eastAsiaTheme="minorEastAsia" w:cstheme="minorHAnsi"/>
                <w:sz w:val="24"/>
                <w:szCs w:val="24"/>
                <w:lang w:val="en-US"/>
              </w:rPr>
            </w:pPr>
            <w:r w:rsidRPr="000A6979">
              <w:rPr>
                <w:rFonts w:eastAsiaTheme="minorEastAsia" w:cstheme="minorHAnsi"/>
                <w:b/>
                <w:sz w:val="24"/>
                <w:szCs w:val="24"/>
                <w:lang w:val="en-US"/>
              </w:rPr>
              <w:lastRenderedPageBreak/>
              <w:t>Medium Term:</w:t>
            </w:r>
            <w:r w:rsidR="00BD5470">
              <w:rPr>
                <w:rFonts w:eastAsiaTheme="minorEastAsia" w:cstheme="minorHAnsi"/>
                <w:sz w:val="24"/>
                <w:szCs w:val="24"/>
                <w:lang w:val="en-US"/>
              </w:rPr>
              <w:t xml:space="preserve"> </w:t>
            </w:r>
          </w:p>
          <w:p w:rsidR="00BD5470" w:rsidRPr="00BD5470" w:rsidRDefault="00BD5470" w:rsidP="003E5A15">
            <w:pPr>
              <w:rPr>
                <w:rFonts w:eastAsiaTheme="minorEastAsia" w:cstheme="minorHAnsi"/>
                <w:szCs w:val="24"/>
                <w:lang w:val="en-US"/>
              </w:rPr>
            </w:pPr>
            <w:r w:rsidRPr="00BD5470">
              <w:rPr>
                <w:rFonts w:eastAsiaTheme="minorEastAsia" w:cstheme="minorHAnsi"/>
                <w:sz w:val="24"/>
                <w:szCs w:val="24"/>
                <w:lang w:val="en-US"/>
              </w:rPr>
              <w:t>1.</w:t>
            </w:r>
            <w:r>
              <w:rPr>
                <w:rFonts w:eastAsiaTheme="minorEastAsia" w:cstheme="minorHAnsi"/>
                <w:szCs w:val="24"/>
                <w:lang w:val="en-US"/>
              </w:rPr>
              <w:t xml:space="preserve"> </w:t>
            </w:r>
            <w:r w:rsidRPr="003E5A15">
              <w:rPr>
                <w:rFonts w:eastAsiaTheme="minorEastAsia" w:cstheme="minorHAnsi"/>
                <w:sz w:val="24"/>
                <w:szCs w:val="24"/>
                <w:lang w:val="en-US"/>
              </w:rPr>
              <w:t>Introduce a Young Person</w:t>
            </w:r>
            <w:r w:rsidR="003E5A15" w:rsidRPr="003E5A15">
              <w:rPr>
                <w:rFonts w:eastAsiaTheme="minorEastAsia" w:cstheme="minorHAnsi"/>
                <w:sz w:val="24"/>
                <w:szCs w:val="24"/>
                <w:lang w:val="en-US"/>
              </w:rPr>
              <w:t>s</w:t>
            </w:r>
            <w:r w:rsidRPr="003E5A15">
              <w:rPr>
                <w:rFonts w:eastAsiaTheme="minorEastAsia" w:cstheme="minorHAnsi"/>
                <w:sz w:val="24"/>
                <w:szCs w:val="24"/>
                <w:lang w:val="en-US"/>
              </w:rPr>
              <w:t xml:space="preserve"> Forum to ensure our work creates opportunities </w:t>
            </w:r>
            <w:r w:rsidR="003E5A15" w:rsidRPr="003E5A15">
              <w:rPr>
                <w:sz w:val="24"/>
                <w:szCs w:val="24"/>
              </w:rPr>
              <w:t>for</w:t>
            </w:r>
            <w:r w:rsidR="00521AE4" w:rsidRPr="003E5A15">
              <w:rPr>
                <w:rFonts w:eastAsiaTheme="minorEastAsia" w:cstheme="minorHAnsi"/>
                <w:sz w:val="24"/>
                <w:szCs w:val="24"/>
                <w:lang w:val="en-US"/>
              </w:rPr>
              <w:t xml:space="preserve"> their voice to </w:t>
            </w:r>
            <w:proofErr w:type="gramStart"/>
            <w:r w:rsidR="00521AE4" w:rsidRPr="003E5A15">
              <w:rPr>
                <w:rFonts w:eastAsiaTheme="minorEastAsia" w:cstheme="minorHAnsi"/>
                <w:sz w:val="24"/>
                <w:szCs w:val="24"/>
                <w:lang w:val="en-US"/>
              </w:rPr>
              <w:t>be heard</w:t>
            </w:r>
            <w:proofErr w:type="gramEnd"/>
            <w:r w:rsidR="00521AE4" w:rsidRPr="003E5A15">
              <w:rPr>
                <w:rFonts w:eastAsiaTheme="minorEastAsia" w:cstheme="minorHAnsi"/>
                <w:sz w:val="24"/>
                <w:szCs w:val="24"/>
                <w:lang w:val="en-US"/>
              </w:rPr>
              <w:t xml:space="preserve"> in planning and delivery of opportunities and activities.   </w:t>
            </w:r>
          </w:p>
        </w:tc>
        <w:tc>
          <w:tcPr>
            <w:tcW w:w="4782" w:type="dxa"/>
            <w:gridSpan w:val="4"/>
          </w:tcPr>
          <w:p w:rsidR="000A6979" w:rsidRDefault="000A6979" w:rsidP="000A6979">
            <w:pPr>
              <w:rPr>
                <w:rFonts w:eastAsiaTheme="minorEastAsia" w:cstheme="minorHAnsi"/>
                <w:sz w:val="24"/>
                <w:szCs w:val="24"/>
                <w:lang w:val="en-US"/>
              </w:rPr>
            </w:pPr>
          </w:p>
          <w:p w:rsidR="00521AE4" w:rsidRDefault="008D58C6" w:rsidP="00521AE4">
            <w:pPr>
              <w:rPr>
                <w:rFonts w:eastAsiaTheme="minorEastAsia" w:cstheme="minorHAnsi"/>
                <w:sz w:val="24"/>
                <w:szCs w:val="24"/>
                <w:lang w:val="en-US"/>
              </w:rPr>
            </w:pPr>
            <w:r>
              <w:rPr>
                <w:rFonts w:eastAsiaTheme="minorEastAsia" w:cstheme="minorHAnsi"/>
                <w:sz w:val="24"/>
                <w:szCs w:val="24"/>
                <w:lang w:val="en-US"/>
              </w:rPr>
              <w:t xml:space="preserve">1.1. </w:t>
            </w:r>
            <w:r w:rsidR="00521AE4" w:rsidRPr="00521AE4">
              <w:rPr>
                <w:rFonts w:eastAsiaTheme="minorEastAsia" w:cstheme="minorHAnsi"/>
                <w:sz w:val="24"/>
                <w:szCs w:val="24"/>
                <w:lang w:val="en-US"/>
              </w:rPr>
              <w:t>To create initial terms of reference</w:t>
            </w:r>
          </w:p>
          <w:p w:rsidR="008D58C6" w:rsidRPr="00521AE4" w:rsidRDefault="008D58C6" w:rsidP="00521AE4">
            <w:pPr>
              <w:rPr>
                <w:rFonts w:eastAsiaTheme="minorEastAsia" w:cstheme="minorHAnsi"/>
                <w:sz w:val="24"/>
                <w:szCs w:val="24"/>
                <w:lang w:val="en-US"/>
              </w:rPr>
            </w:pPr>
          </w:p>
          <w:p w:rsidR="00521AE4" w:rsidRPr="00521AE4" w:rsidRDefault="008D58C6" w:rsidP="00521AE4">
            <w:pPr>
              <w:rPr>
                <w:rFonts w:eastAsiaTheme="minorEastAsia" w:cstheme="minorHAnsi"/>
                <w:szCs w:val="24"/>
                <w:lang w:val="en-US"/>
              </w:rPr>
            </w:pPr>
            <w:r>
              <w:rPr>
                <w:rFonts w:eastAsiaTheme="minorEastAsia" w:cstheme="minorHAnsi"/>
                <w:sz w:val="24"/>
                <w:szCs w:val="24"/>
                <w:lang w:val="en-US"/>
              </w:rPr>
              <w:t>1.2</w:t>
            </w:r>
            <w:r w:rsidR="00521AE4" w:rsidRPr="00521AE4">
              <w:rPr>
                <w:rFonts w:eastAsiaTheme="minorEastAsia" w:cstheme="minorHAnsi"/>
                <w:sz w:val="24"/>
                <w:szCs w:val="24"/>
                <w:lang w:val="en-US"/>
              </w:rPr>
              <w:t>. To recruit appropriate disabled candidates from a variety of protected characteristic group</w:t>
            </w:r>
            <w:r w:rsidR="00521AE4">
              <w:rPr>
                <w:rFonts w:eastAsiaTheme="minorEastAsia" w:cstheme="minorHAnsi"/>
                <w:szCs w:val="24"/>
                <w:lang w:val="en-US"/>
              </w:rPr>
              <w:t xml:space="preserve">s </w:t>
            </w:r>
          </w:p>
        </w:tc>
        <w:tc>
          <w:tcPr>
            <w:tcW w:w="3788" w:type="dxa"/>
            <w:gridSpan w:val="4"/>
          </w:tcPr>
          <w:p w:rsidR="00521AE4" w:rsidRDefault="00521AE4" w:rsidP="000A6979">
            <w:pPr>
              <w:rPr>
                <w:rFonts w:eastAsiaTheme="minorEastAsia" w:cstheme="minorHAnsi"/>
                <w:sz w:val="24"/>
                <w:szCs w:val="24"/>
                <w:lang w:val="en-US"/>
              </w:rPr>
            </w:pPr>
          </w:p>
          <w:p w:rsidR="000A6979" w:rsidRDefault="00521AE4" w:rsidP="000A6979">
            <w:pPr>
              <w:rPr>
                <w:rFonts w:eastAsiaTheme="minorEastAsia" w:cstheme="minorHAnsi"/>
                <w:sz w:val="24"/>
                <w:szCs w:val="24"/>
                <w:lang w:val="en-US"/>
              </w:rPr>
            </w:pPr>
            <w:r>
              <w:rPr>
                <w:rFonts w:eastAsiaTheme="minorEastAsia" w:cstheme="minorHAnsi"/>
                <w:sz w:val="24"/>
                <w:szCs w:val="24"/>
                <w:lang w:val="en-US"/>
              </w:rPr>
              <w:t>Equality and Diversity Champions</w:t>
            </w:r>
          </w:p>
          <w:p w:rsidR="008D58C6" w:rsidRDefault="008D58C6" w:rsidP="000A6979">
            <w:pPr>
              <w:rPr>
                <w:rFonts w:eastAsiaTheme="minorEastAsia" w:cstheme="minorHAnsi"/>
                <w:sz w:val="24"/>
                <w:szCs w:val="24"/>
                <w:lang w:val="en-US"/>
              </w:rPr>
            </w:pPr>
          </w:p>
          <w:p w:rsidR="008D58C6" w:rsidRPr="000A6979" w:rsidRDefault="008D58C6" w:rsidP="008D58C6">
            <w:pPr>
              <w:rPr>
                <w:rFonts w:eastAsiaTheme="minorEastAsia" w:cstheme="minorHAnsi"/>
                <w:sz w:val="24"/>
                <w:szCs w:val="24"/>
                <w:lang w:val="en-US"/>
              </w:rPr>
            </w:pPr>
            <w:r w:rsidRPr="008D58C6">
              <w:rPr>
                <w:rFonts w:eastAsiaTheme="minorEastAsia" w:cstheme="minorHAnsi"/>
                <w:sz w:val="24"/>
                <w:szCs w:val="24"/>
                <w:lang w:val="en-US"/>
              </w:rPr>
              <w:t>Equality and Diversity Champions</w:t>
            </w:r>
          </w:p>
        </w:tc>
        <w:tc>
          <w:tcPr>
            <w:tcW w:w="2080" w:type="dxa"/>
          </w:tcPr>
          <w:p w:rsidR="00521AE4" w:rsidRDefault="00521AE4" w:rsidP="000A6979">
            <w:pPr>
              <w:rPr>
                <w:rFonts w:eastAsiaTheme="minorEastAsia" w:cstheme="minorHAnsi"/>
                <w:sz w:val="24"/>
                <w:szCs w:val="24"/>
                <w:lang w:val="en-US"/>
              </w:rPr>
            </w:pPr>
          </w:p>
          <w:p w:rsidR="000A6979" w:rsidRDefault="00642081" w:rsidP="000A6979">
            <w:pPr>
              <w:rPr>
                <w:rFonts w:eastAsiaTheme="minorEastAsia" w:cstheme="minorHAnsi"/>
                <w:sz w:val="24"/>
                <w:szCs w:val="24"/>
                <w:lang w:val="en-US"/>
              </w:rPr>
            </w:pPr>
            <w:r>
              <w:rPr>
                <w:rFonts w:eastAsiaTheme="minorEastAsia" w:cstheme="minorHAnsi"/>
                <w:sz w:val="24"/>
                <w:szCs w:val="24"/>
                <w:lang w:val="en-US"/>
              </w:rPr>
              <w:t>April 2020</w:t>
            </w:r>
          </w:p>
          <w:p w:rsidR="008D58C6" w:rsidRDefault="008D58C6" w:rsidP="000A6979">
            <w:pPr>
              <w:rPr>
                <w:rFonts w:eastAsiaTheme="minorEastAsia" w:cstheme="minorHAnsi"/>
                <w:sz w:val="24"/>
                <w:szCs w:val="24"/>
                <w:lang w:val="en-US"/>
              </w:rPr>
            </w:pPr>
          </w:p>
          <w:p w:rsidR="008D58C6" w:rsidRPr="000A6979" w:rsidRDefault="00642081" w:rsidP="000A6979">
            <w:pPr>
              <w:rPr>
                <w:rFonts w:eastAsiaTheme="minorEastAsia" w:cstheme="minorHAnsi"/>
                <w:sz w:val="24"/>
                <w:szCs w:val="24"/>
                <w:lang w:val="en-US"/>
              </w:rPr>
            </w:pPr>
            <w:r>
              <w:rPr>
                <w:rFonts w:eastAsiaTheme="minorEastAsia" w:cstheme="minorHAnsi"/>
                <w:sz w:val="24"/>
                <w:szCs w:val="24"/>
                <w:lang w:val="en-US"/>
              </w:rPr>
              <w:t>November 2020</w:t>
            </w:r>
          </w:p>
        </w:tc>
      </w:tr>
      <w:tr w:rsidR="000A6979" w:rsidRPr="000A6979" w:rsidTr="003E5A15">
        <w:trPr>
          <w:trHeight w:val="909"/>
        </w:trPr>
        <w:tc>
          <w:tcPr>
            <w:tcW w:w="4660" w:type="dxa"/>
          </w:tcPr>
          <w:p w:rsidR="000A6979" w:rsidRPr="000A6979" w:rsidRDefault="000A6979" w:rsidP="000A6979">
            <w:pPr>
              <w:rPr>
                <w:rFonts w:eastAsiaTheme="minorEastAsia" w:cstheme="minorHAnsi"/>
                <w:b/>
                <w:sz w:val="24"/>
                <w:szCs w:val="24"/>
                <w:lang w:val="en-US"/>
              </w:rPr>
            </w:pPr>
            <w:r w:rsidRPr="000A6979">
              <w:rPr>
                <w:rFonts w:eastAsiaTheme="minorEastAsia" w:cstheme="minorHAnsi"/>
                <w:b/>
                <w:sz w:val="24"/>
                <w:szCs w:val="24"/>
                <w:lang w:val="en-US"/>
              </w:rPr>
              <w:t>Long Term:</w:t>
            </w:r>
          </w:p>
          <w:p w:rsidR="000A6979" w:rsidRP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1. Demonstrate a strong and public commitment to progressing towards achieving gender parity and greater diversity generally on its Board, including, but not limited to, Black, Asian, minority ethnic (BAME) diversity, and disability.</w:t>
            </w: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2. To recruit Board that is reflective of a diverse community it serves.</w:t>
            </w:r>
          </w:p>
          <w:p w:rsidR="000A6979" w:rsidRPr="000A6979" w:rsidRDefault="000A6979" w:rsidP="000A6979">
            <w:pPr>
              <w:rPr>
                <w:rFonts w:eastAsiaTheme="minorEastAsia" w:cstheme="minorHAnsi"/>
                <w:sz w:val="24"/>
                <w:szCs w:val="24"/>
                <w:lang w:val="en-US"/>
              </w:rPr>
            </w:pPr>
          </w:p>
        </w:tc>
        <w:tc>
          <w:tcPr>
            <w:tcW w:w="4782" w:type="dxa"/>
            <w:gridSpan w:val="4"/>
          </w:tcPr>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1.1. To review the policy annually</w:t>
            </w: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t>2.1. To monitor Board make-up in the future</w:t>
            </w:r>
          </w:p>
          <w:p w:rsidR="003E5A15" w:rsidRPr="000A6979" w:rsidRDefault="003E5A15" w:rsidP="000A6979">
            <w:pPr>
              <w:rPr>
                <w:rFonts w:eastAsiaTheme="minorEastAsia" w:cstheme="minorHAnsi"/>
                <w:sz w:val="24"/>
                <w:szCs w:val="24"/>
                <w:lang w:val="en-US"/>
              </w:rPr>
            </w:pPr>
          </w:p>
          <w:p w:rsidR="00A868C4" w:rsidRPr="000A6979" w:rsidRDefault="000A6979" w:rsidP="00F54D40">
            <w:pPr>
              <w:rPr>
                <w:rFonts w:eastAsiaTheme="minorEastAsia" w:cstheme="minorHAnsi"/>
                <w:sz w:val="24"/>
                <w:szCs w:val="24"/>
                <w:lang w:val="en-US"/>
              </w:rPr>
            </w:pPr>
            <w:r w:rsidRPr="000A6979">
              <w:rPr>
                <w:rFonts w:eastAsiaTheme="minorEastAsia" w:cstheme="minorHAnsi"/>
                <w:sz w:val="24"/>
                <w:szCs w:val="24"/>
                <w:lang w:val="en-US"/>
              </w:rPr>
              <w:lastRenderedPageBreak/>
              <w:t>2.2. To analyse Board skills against the strategic objectives of the organisation.</w:t>
            </w:r>
          </w:p>
        </w:tc>
        <w:tc>
          <w:tcPr>
            <w:tcW w:w="3788" w:type="dxa"/>
            <w:gridSpan w:val="4"/>
          </w:tcPr>
          <w:p w:rsidR="000A6979" w:rsidRDefault="000A6979"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r>
              <w:rPr>
                <w:rFonts w:eastAsiaTheme="minorEastAsia" w:cstheme="minorHAnsi"/>
                <w:sz w:val="24"/>
                <w:szCs w:val="24"/>
                <w:lang w:val="en-US"/>
              </w:rPr>
              <w:t>Board</w:t>
            </w:r>
          </w:p>
          <w:p w:rsidR="00A868C4" w:rsidRDefault="00A868C4"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r>
              <w:rPr>
                <w:rFonts w:eastAsiaTheme="minorEastAsia" w:cstheme="minorHAnsi"/>
                <w:sz w:val="24"/>
                <w:szCs w:val="24"/>
                <w:lang w:val="en-US"/>
              </w:rPr>
              <w:t>Nominations Committee</w:t>
            </w:r>
          </w:p>
          <w:p w:rsidR="003E5A15" w:rsidRDefault="003E5A15" w:rsidP="000A6979">
            <w:pPr>
              <w:rPr>
                <w:rFonts w:eastAsiaTheme="minorEastAsia" w:cstheme="minorHAnsi"/>
                <w:sz w:val="24"/>
                <w:szCs w:val="24"/>
                <w:lang w:val="en-US"/>
              </w:rPr>
            </w:pPr>
          </w:p>
          <w:p w:rsidR="00F54D40" w:rsidRDefault="00F54D40" w:rsidP="000A6979">
            <w:pPr>
              <w:rPr>
                <w:rFonts w:eastAsiaTheme="minorEastAsia" w:cstheme="minorHAnsi"/>
                <w:sz w:val="24"/>
                <w:szCs w:val="24"/>
                <w:lang w:val="en-US"/>
              </w:rPr>
            </w:pPr>
          </w:p>
          <w:p w:rsidR="00A868C4" w:rsidRPr="000A6979" w:rsidRDefault="00A868C4" w:rsidP="000A6979">
            <w:pPr>
              <w:rPr>
                <w:rFonts w:eastAsiaTheme="minorEastAsia" w:cstheme="minorHAnsi"/>
                <w:sz w:val="24"/>
                <w:szCs w:val="24"/>
                <w:lang w:val="en-US"/>
              </w:rPr>
            </w:pPr>
            <w:r w:rsidRPr="00A868C4">
              <w:rPr>
                <w:rFonts w:eastAsiaTheme="minorEastAsia" w:cstheme="minorHAnsi"/>
                <w:sz w:val="24"/>
                <w:szCs w:val="24"/>
                <w:lang w:val="en-US"/>
              </w:rPr>
              <w:lastRenderedPageBreak/>
              <w:t>Nominations Committee</w:t>
            </w:r>
          </w:p>
        </w:tc>
        <w:tc>
          <w:tcPr>
            <w:tcW w:w="2080" w:type="dxa"/>
          </w:tcPr>
          <w:p w:rsidR="000A6979" w:rsidRPr="000A6979" w:rsidRDefault="000A6979" w:rsidP="000A6979">
            <w:pPr>
              <w:rPr>
                <w:rFonts w:eastAsiaTheme="minorEastAsia" w:cstheme="minorHAnsi"/>
                <w:sz w:val="24"/>
                <w:szCs w:val="24"/>
                <w:lang w:val="en-US"/>
              </w:rPr>
            </w:pPr>
          </w:p>
          <w:p w:rsidR="000A6979" w:rsidRDefault="00A868C4" w:rsidP="000A6979">
            <w:pPr>
              <w:rPr>
                <w:rFonts w:eastAsiaTheme="minorEastAsia" w:cstheme="minorHAnsi"/>
                <w:sz w:val="24"/>
                <w:szCs w:val="24"/>
                <w:lang w:val="en-US"/>
              </w:rPr>
            </w:pPr>
            <w:r>
              <w:rPr>
                <w:rFonts w:eastAsiaTheme="minorEastAsia" w:cstheme="minorHAnsi"/>
                <w:sz w:val="24"/>
                <w:szCs w:val="24"/>
                <w:lang w:val="en-US"/>
              </w:rPr>
              <w:t>November/December Annually</w:t>
            </w:r>
          </w:p>
          <w:p w:rsidR="00A868C4" w:rsidRPr="000A6979" w:rsidRDefault="00A868C4"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0A6979" w:rsidRPr="000A6979" w:rsidRDefault="000A6979" w:rsidP="000A6979">
            <w:pPr>
              <w:rPr>
                <w:rFonts w:eastAsiaTheme="minorEastAsia" w:cstheme="minorHAnsi"/>
                <w:sz w:val="24"/>
                <w:szCs w:val="24"/>
                <w:lang w:val="en-US"/>
              </w:rPr>
            </w:pPr>
          </w:p>
          <w:p w:rsidR="00A868C4" w:rsidRDefault="00A868C4" w:rsidP="000A6979">
            <w:pPr>
              <w:rPr>
                <w:rFonts w:eastAsiaTheme="minorEastAsia" w:cstheme="minorHAnsi"/>
                <w:sz w:val="24"/>
                <w:szCs w:val="24"/>
                <w:lang w:val="en-US"/>
              </w:rPr>
            </w:pPr>
          </w:p>
          <w:p w:rsidR="000A6979" w:rsidRDefault="00642081" w:rsidP="000A6979">
            <w:pPr>
              <w:rPr>
                <w:rFonts w:eastAsiaTheme="minorEastAsia" w:cstheme="minorHAnsi"/>
                <w:sz w:val="24"/>
                <w:szCs w:val="24"/>
                <w:lang w:val="en-US"/>
              </w:rPr>
            </w:pPr>
            <w:r>
              <w:rPr>
                <w:rFonts w:eastAsiaTheme="minorEastAsia" w:cstheme="minorHAnsi"/>
                <w:sz w:val="24"/>
                <w:szCs w:val="24"/>
                <w:lang w:val="en-US"/>
              </w:rPr>
              <w:t xml:space="preserve">November </w:t>
            </w:r>
            <w:r w:rsidR="000A6979" w:rsidRPr="000A6979">
              <w:rPr>
                <w:rFonts w:eastAsiaTheme="minorEastAsia" w:cstheme="minorHAnsi"/>
                <w:sz w:val="24"/>
                <w:szCs w:val="24"/>
                <w:lang w:val="en-US"/>
              </w:rPr>
              <w:t>Annually</w:t>
            </w:r>
          </w:p>
          <w:p w:rsidR="003E5A15" w:rsidRPr="000A6979" w:rsidRDefault="00642081" w:rsidP="000A6979">
            <w:pPr>
              <w:rPr>
                <w:rFonts w:eastAsiaTheme="minorEastAsia" w:cstheme="minorHAnsi"/>
                <w:sz w:val="24"/>
                <w:szCs w:val="24"/>
                <w:lang w:val="en-US"/>
              </w:rPr>
            </w:pPr>
            <w:r>
              <w:rPr>
                <w:rFonts w:eastAsiaTheme="minorEastAsia" w:cstheme="minorHAnsi"/>
                <w:sz w:val="24"/>
                <w:szCs w:val="24"/>
                <w:lang w:val="en-US"/>
              </w:rPr>
              <w:t>November</w:t>
            </w:r>
          </w:p>
          <w:p w:rsidR="000A6979" w:rsidRDefault="000A6979" w:rsidP="000A6979">
            <w:pPr>
              <w:rPr>
                <w:rFonts w:eastAsiaTheme="minorEastAsia" w:cstheme="minorHAnsi"/>
                <w:sz w:val="24"/>
                <w:szCs w:val="24"/>
                <w:lang w:val="en-US"/>
              </w:rPr>
            </w:pPr>
            <w:r w:rsidRPr="000A6979">
              <w:rPr>
                <w:rFonts w:eastAsiaTheme="minorEastAsia" w:cstheme="minorHAnsi"/>
                <w:sz w:val="24"/>
                <w:szCs w:val="24"/>
                <w:lang w:val="en-US"/>
              </w:rPr>
              <w:lastRenderedPageBreak/>
              <w:t>Annually</w:t>
            </w:r>
          </w:p>
          <w:p w:rsidR="0064158C" w:rsidRPr="000A6979" w:rsidRDefault="0064158C" w:rsidP="000A6979">
            <w:pPr>
              <w:rPr>
                <w:rFonts w:eastAsiaTheme="minorEastAsia" w:cstheme="minorHAnsi"/>
                <w:sz w:val="24"/>
                <w:szCs w:val="24"/>
                <w:lang w:val="en-US"/>
              </w:rPr>
            </w:pPr>
          </w:p>
        </w:tc>
      </w:tr>
    </w:tbl>
    <w:tbl>
      <w:tblPr>
        <w:tblStyle w:val="TableGrid"/>
        <w:tblpPr w:leftFromText="180" w:rightFromText="180" w:horzAnchor="margin" w:tblpXSpec="center" w:tblpY="-1326"/>
        <w:tblW w:w="15372" w:type="dxa"/>
        <w:tblLayout w:type="fixed"/>
        <w:tblLook w:val="04A0" w:firstRow="1" w:lastRow="0" w:firstColumn="1" w:lastColumn="0" w:noHBand="0" w:noVBand="1"/>
      </w:tblPr>
      <w:tblGrid>
        <w:gridCol w:w="4660"/>
        <w:gridCol w:w="727"/>
        <w:gridCol w:w="1055"/>
        <w:gridCol w:w="1417"/>
        <w:gridCol w:w="1645"/>
        <w:gridCol w:w="198"/>
        <w:gridCol w:w="1559"/>
        <w:gridCol w:w="1301"/>
        <w:gridCol w:w="684"/>
        <w:gridCol w:w="2126"/>
      </w:tblGrid>
      <w:tr w:rsidR="00A67CD5" w:rsidRPr="000A6979" w:rsidTr="00F54D40">
        <w:trPr>
          <w:trHeight w:val="274"/>
        </w:trPr>
        <w:tc>
          <w:tcPr>
            <w:tcW w:w="5387" w:type="dxa"/>
            <w:gridSpan w:val="2"/>
            <w:tcBorders>
              <w:top w:val="nil"/>
              <w:left w:val="nil"/>
              <w:bottom w:val="single" w:sz="4" w:space="0" w:color="auto"/>
              <w:right w:val="nil"/>
            </w:tcBorders>
          </w:tcPr>
          <w:p w:rsidR="000A6979" w:rsidRPr="000A6979" w:rsidRDefault="000A6979" w:rsidP="00F54D40">
            <w:pPr>
              <w:pStyle w:val="NoSpacing"/>
              <w:rPr>
                <w:sz w:val="8"/>
              </w:rPr>
            </w:pPr>
          </w:p>
          <w:p w:rsidR="00A67CD5" w:rsidRPr="00F600AC" w:rsidRDefault="00A67CD5" w:rsidP="00F54D40">
            <w:pPr>
              <w:rPr>
                <w:b/>
                <w:sz w:val="24"/>
              </w:rPr>
            </w:pPr>
            <w:r w:rsidRPr="00F600AC">
              <w:rPr>
                <w:b/>
                <w:sz w:val="24"/>
              </w:rPr>
              <w:t>Strategic Area 2 - Engagement</w:t>
            </w:r>
          </w:p>
        </w:tc>
        <w:tc>
          <w:tcPr>
            <w:tcW w:w="9985" w:type="dxa"/>
            <w:gridSpan w:val="8"/>
            <w:tcBorders>
              <w:top w:val="nil"/>
              <w:left w:val="nil"/>
              <w:bottom w:val="single" w:sz="4" w:space="0" w:color="auto"/>
              <w:right w:val="nil"/>
            </w:tcBorders>
            <w:vAlign w:val="center"/>
          </w:tcPr>
          <w:p w:rsidR="00A67CD5" w:rsidRPr="000A6979" w:rsidRDefault="00A67CD5" w:rsidP="00F54D40">
            <w:pPr>
              <w:spacing w:after="160" w:line="259" w:lineRule="auto"/>
              <w:rPr>
                <w:b/>
                <w:sz w:val="24"/>
              </w:rPr>
            </w:pPr>
          </w:p>
        </w:tc>
      </w:tr>
      <w:tr w:rsidR="00A67CD5" w:rsidRPr="00E8667C" w:rsidTr="00F54D40">
        <w:trPr>
          <w:trHeight w:val="274"/>
        </w:trPr>
        <w:tc>
          <w:tcPr>
            <w:tcW w:w="5387" w:type="dxa"/>
            <w:gridSpan w:val="2"/>
            <w:vMerge w:val="restart"/>
            <w:tcBorders>
              <w:top w:val="single" w:sz="4" w:space="0" w:color="auto"/>
            </w:tcBorders>
          </w:tcPr>
          <w:p w:rsidR="00A67CD5" w:rsidRPr="00E8667C" w:rsidRDefault="00A67CD5" w:rsidP="00F54D40">
            <w:pPr>
              <w:pStyle w:val="NoSpacing"/>
              <w:rPr>
                <w:rFonts w:ascii="Calibri" w:hAnsi="Calibri" w:cs="Calibri"/>
                <w:b/>
                <w:sz w:val="24"/>
                <w:szCs w:val="24"/>
              </w:rPr>
            </w:pPr>
            <w:r w:rsidRPr="00E8667C">
              <w:rPr>
                <w:rFonts w:ascii="Calibri" w:hAnsi="Calibri" w:cs="Calibri"/>
                <w:b/>
                <w:sz w:val="24"/>
                <w:szCs w:val="24"/>
              </w:rPr>
              <w:t>Engagement:</w:t>
            </w: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Ensuring that your organisation’s commitment to diversity is communicated through internal practices and externally</w:t>
            </w:r>
          </w:p>
          <w:p w:rsidR="00A67CD5" w:rsidRPr="00E8667C" w:rsidRDefault="00A67CD5" w:rsidP="00F54D40">
            <w:pPr>
              <w:pStyle w:val="NoSpacing"/>
              <w:rPr>
                <w:rFonts w:ascii="Calibri" w:hAnsi="Calibri" w:cs="Calibri"/>
                <w:sz w:val="24"/>
                <w:szCs w:val="24"/>
              </w:rPr>
            </w:pPr>
          </w:p>
        </w:tc>
        <w:tc>
          <w:tcPr>
            <w:tcW w:w="9985" w:type="dxa"/>
            <w:gridSpan w:val="8"/>
            <w:tcBorders>
              <w:top w:val="single" w:sz="4" w:space="0" w:color="auto"/>
            </w:tcBorders>
            <w:vAlign w:val="center"/>
          </w:tcPr>
          <w:p w:rsidR="00A67CD5" w:rsidRPr="00E8667C" w:rsidRDefault="00A67CD5" w:rsidP="00F54D40">
            <w:pPr>
              <w:pStyle w:val="NoSpacing"/>
              <w:rPr>
                <w:rFonts w:ascii="Calibri" w:hAnsi="Calibri" w:cs="Calibri"/>
                <w:b/>
                <w:sz w:val="24"/>
                <w:szCs w:val="24"/>
              </w:rPr>
            </w:pPr>
            <w:r w:rsidRPr="00E8667C">
              <w:rPr>
                <w:rFonts w:ascii="Calibri" w:hAnsi="Calibri" w:cs="Calibri"/>
                <w:b/>
                <w:sz w:val="24"/>
                <w:szCs w:val="24"/>
              </w:rPr>
              <w:t>Code for Sports Governance</w:t>
            </w:r>
          </w:p>
        </w:tc>
      </w:tr>
      <w:tr w:rsidR="009B684F" w:rsidRPr="00E8667C" w:rsidTr="00F54D40">
        <w:trPr>
          <w:cantSplit/>
          <w:trHeight w:val="1941"/>
        </w:trPr>
        <w:tc>
          <w:tcPr>
            <w:tcW w:w="5387" w:type="dxa"/>
            <w:gridSpan w:val="2"/>
            <w:vMerge/>
          </w:tcPr>
          <w:p w:rsidR="00A67CD5" w:rsidRPr="00E8667C" w:rsidRDefault="00A67CD5" w:rsidP="00F54D40">
            <w:pPr>
              <w:pStyle w:val="NoSpacing"/>
              <w:rPr>
                <w:rFonts w:ascii="Calibri" w:hAnsi="Calibri" w:cs="Calibri"/>
                <w:sz w:val="24"/>
                <w:szCs w:val="24"/>
              </w:rPr>
            </w:pPr>
          </w:p>
        </w:tc>
        <w:tc>
          <w:tcPr>
            <w:tcW w:w="1055" w:type="dxa"/>
            <w:shd w:val="clear" w:color="auto" w:fill="DEEAF6" w:themeFill="accent1" w:themeFillTint="33"/>
          </w:tcPr>
          <w:p w:rsidR="00A67CD5" w:rsidRPr="00E8667C" w:rsidRDefault="00A67CD5" w:rsidP="00F54D40">
            <w:pPr>
              <w:pStyle w:val="NoSpacing"/>
              <w:rPr>
                <w:rFonts w:ascii="Calibri" w:hAnsi="Calibri" w:cs="Calibri"/>
                <w:sz w:val="16"/>
                <w:szCs w:val="16"/>
              </w:rPr>
            </w:pPr>
            <w:r w:rsidRPr="00E8667C">
              <w:rPr>
                <w:rFonts w:ascii="Calibri" w:hAnsi="Calibri" w:cs="Calibri"/>
                <w:sz w:val="16"/>
                <w:szCs w:val="16"/>
              </w:rPr>
              <w:t>Adopt a target of, and take all appropriate actions to encourage, a minimum of 30% of each gender on its board</w:t>
            </w:r>
          </w:p>
        </w:tc>
        <w:tc>
          <w:tcPr>
            <w:tcW w:w="1417" w:type="dxa"/>
            <w:tcBorders>
              <w:bottom w:val="single" w:sz="4" w:space="0" w:color="auto"/>
            </w:tcBorders>
            <w:shd w:val="clear" w:color="auto" w:fill="DEEAF6" w:themeFill="accent1" w:themeFillTint="33"/>
          </w:tcPr>
          <w:p w:rsidR="00A67CD5" w:rsidRPr="00E8667C" w:rsidRDefault="00A67CD5" w:rsidP="00F54D40">
            <w:pPr>
              <w:pStyle w:val="NoSpacing"/>
              <w:rPr>
                <w:rFonts w:ascii="Calibri" w:hAnsi="Calibri" w:cs="Calibri"/>
                <w:sz w:val="16"/>
                <w:szCs w:val="16"/>
              </w:rPr>
            </w:pPr>
            <w:r w:rsidRPr="00E8667C">
              <w:rPr>
                <w:rFonts w:ascii="Calibri" w:hAnsi="Calibri" w:cs="Calibri"/>
                <w:sz w:val="16"/>
                <w:szCs w:val="16"/>
              </w:rPr>
              <w:t>Demonstrate a strong and public commitment to progressing towards gender parity and greater diversity generally on its board</w:t>
            </w:r>
          </w:p>
        </w:tc>
        <w:tc>
          <w:tcPr>
            <w:tcW w:w="1843" w:type="dxa"/>
            <w:gridSpan w:val="2"/>
            <w:tcBorders>
              <w:bottom w:val="single" w:sz="4" w:space="0" w:color="auto"/>
            </w:tcBorders>
            <w:shd w:val="clear" w:color="auto" w:fill="DEEAF6" w:themeFill="accent1" w:themeFillTint="33"/>
          </w:tcPr>
          <w:p w:rsidR="00A67CD5" w:rsidRPr="00E8667C" w:rsidRDefault="00A67CD5" w:rsidP="00F54D40">
            <w:pPr>
              <w:pStyle w:val="NoSpacing"/>
              <w:rPr>
                <w:rFonts w:ascii="Calibri" w:hAnsi="Calibri" w:cs="Calibri"/>
                <w:sz w:val="16"/>
                <w:szCs w:val="16"/>
              </w:rPr>
            </w:pPr>
            <w:r w:rsidRPr="00E8667C">
              <w:rPr>
                <w:rFonts w:ascii="Calibri" w:hAnsi="Calibri" w:cs="Calibri"/>
                <w:sz w:val="16"/>
                <w:szCs w:val="16"/>
              </w:rPr>
              <w:t xml:space="preserve">Demonstrate a strong and public commitment to progressing towards achieving greater diversity generally(including but not limited to BAME, disability, </w:t>
            </w:r>
            <w:proofErr w:type="spellStart"/>
            <w:r w:rsidRPr="00E8667C">
              <w:rPr>
                <w:rFonts w:ascii="Calibri" w:hAnsi="Calibri" w:cs="Calibri"/>
                <w:sz w:val="16"/>
                <w:szCs w:val="16"/>
              </w:rPr>
              <w:t>LGB&amp;T</w:t>
            </w:r>
            <w:proofErr w:type="spellEnd"/>
            <w:r w:rsidRPr="00E8667C">
              <w:rPr>
                <w:rFonts w:ascii="Calibri" w:hAnsi="Calibri" w:cs="Calibri"/>
                <w:sz w:val="16"/>
                <w:szCs w:val="16"/>
              </w:rPr>
              <w:t xml:space="preserve"> and socio-economic)</w:t>
            </w:r>
          </w:p>
        </w:tc>
        <w:tc>
          <w:tcPr>
            <w:tcW w:w="1559" w:type="dxa"/>
            <w:tcBorders>
              <w:bottom w:val="single" w:sz="4" w:space="0" w:color="auto"/>
            </w:tcBorders>
            <w:shd w:val="clear" w:color="auto" w:fill="DEEAF6" w:themeFill="accent1" w:themeFillTint="33"/>
          </w:tcPr>
          <w:p w:rsidR="00A67CD5" w:rsidRPr="00E8667C" w:rsidRDefault="00A67CD5" w:rsidP="00F54D40">
            <w:pPr>
              <w:pStyle w:val="NoSpacing"/>
              <w:rPr>
                <w:rFonts w:ascii="Calibri" w:hAnsi="Calibri" w:cs="Calibri"/>
                <w:sz w:val="16"/>
                <w:szCs w:val="16"/>
              </w:rPr>
            </w:pPr>
            <w:r w:rsidRPr="00E8667C">
              <w:rPr>
                <w:rFonts w:ascii="Calibri" w:hAnsi="Calibri" w:cs="Calibri"/>
                <w:sz w:val="16"/>
                <w:szCs w:val="16"/>
              </w:rPr>
              <w:t xml:space="preserve">Each organisation shall identify proportionate and appropriate actions to be taken to support and/or maintain (as appropriate) the diversity targets set out in </w:t>
            </w:r>
            <w:proofErr w:type="spellStart"/>
            <w:r w:rsidRPr="00E8667C">
              <w:rPr>
                <w:rFonts w:ascii="Calibri" w:hAnsi="Calibri" w:cs="Calibri"/>
                <w:sz w:val="16"/>
                <w:szCs w:val="16"/>
              </w:rPr>
              <w:t>Req</w:t>
            </w:r>
            <w:proofErr w:type="spellEnd"/>
            <w:r w:rsidRPr="00E8667C">
              <w:rPr>
                <w:rFonts w:ascii="Calibri" w:hAnsi="Calibri" w:cs="Calibri"/>
                <w:sz w:val="16"/>
                <w:szCs w:val="16"/>
              </w:rPr>
              <w:t xml:space="preserve"> 2.1</w:t>
            </w:r>
          </w:p>
        </w:tc>
        <w:tc>
          <w:tcPr>
            <w:tcW w:w="1985" w:type="dxa"/>
            <w:gridSpan w:val="2"/>
            <w:tcBorders>
              <w:bottom w:val="single" w:sz="4" w:space="0" w:color="auto"/>
            </w:tcBorders>
            <w:shd w:val="clear" w:color="auto" w:fill="DEEAF6" w:themeFill="accent1" w:themeFillTint="33"/>
          </w:tcPr>
          <w:p w:rsidR="00A67CD5" w:rsidRPr="00E8667C" w:rsidRDefault="00A67CD5" w:rsidP="00F54D40">
            <w:pPr>
              <w:pStyle w:val="NoSpacing"/>
              <w:rPr>
                <w:rFonts w:ascii="Calibri" w:hAnsi="Calibri" w:cs="Calibri"/>
                <w:sz w:val="16"/>
                <w:szCs w:val="16"/>
              </w:rPr>
            </w:pPr>
            <w:r w:rsidRPr="00E8667C">
              <w:rPr>
                <w:rFonts w:ascii="Calibri" w:hAnsi="Calibri" w:cs="Calibri"/>
                <w:sz w:val="16"/>
                <w:szCs w:val="16"/>
              </w:rPr>
              <w:t>The board shall ensure that the organisation prepared and publish on its website information (approved by the Board) about its work to foster all aspects of diversity with its leadership and decision making)</w:t>
            </w:r>
          </w:p>
        </w:tc>
        <w:tc>
          <w:tcPr>
            <w:tcW w:w="2126" w:type="dxa"/>
            <w:tcBorders>
              <w:bottom w:val="single" w:sz="4" w:space="0" w:color="auto"/>
            </w:tcBorders>
            <w:shd w:val="clear" w:color="auto" w:fill="DEEAF6" w:themeFill="accent1" w:themeFillTint="33"/>
          </w:tcPr>
          <w:p w:rsidR="00A67CD5" w:rsidRPr="00E8667C" w:rsidRDefault="00A67CD5" w:rsidP="00F54D40">
            <w:pPr>
              <w:pStyle w:val="NoSpacing"/>
              <w:rPr>
                <w:rFonts w:ascii="Calibri" w:hAnsi="Calibri" w:cs="Calibri"/>
                <w:sz w:val="16"/>
                <w:szCs w:val="16"/>
              </w:rPr>
            </w:pPr>
            <w:r w:rsidRPr="00E8667C">
              <w:rPr>
                <w:rFonts w:ascii="Calibri" w:hAnsi="Calibri" w:cs="Calibri"/>
                <w:sz w:val="16"/>
                <w:szCs w:val="16"/>
              </w:rPr>
              <w:t xml:space="preserve">The board shall ensure the organisation prepared and publishes on its website information (approved by the Board) including an annual update on progress against actions identified in </w:t>
            </w:r>
            <w:proofErr w:type="spellStart"/>
            <w:r w:rsidRPr="00E8667C">
              <w:rPr>
                <w:rFonts w:ascii="Calibri" w:hAnsi="Calibri" w:cs="Calibri"/>
                <w:sz w:val="16"/>
                <w:szCs w:val="16"/>
              </w:rPr>
              <w:t>Req</w:t>
            </w:r>
            <w:proofErr w:type="spellEnd"/>
            <w:r w:rsidRPr="00E8667C">
              <w:rPr>
                <w:rFonts w:ascii="Calibri" w:hAnsi="Calibri" w:cs="Calibri"/>
                <w:sz w:val="16"/>
                <w:szCs w:val="16"/>
              </w:rPr>
              <w:t xml:space="preserve"> 2.2</w:t>
            </w:r>
          </w:p>
        </w:tc>
      </w:tr>
      <w:tr w:rsidR="00254BC3" w:rsidRPr="00E8667C" w:rsidTr="00F54D40">
        <w:trPr>
          <w:trHeight w:val="485"/>
        </w:trPr>
        <w:tc>
          <w:tcPr>
            <w:tcW w:w="5387" w:type="dxa"/>
            <w:gridSpan w:val="2"/>
          </w:tcPr>
          <w:p w:rsidR="00B13B4B" w:rsidRPr="00254BC3" w:rsidRDefault="00254BC3" w:rsidP="00F54D40">
            <w:pPr>
              <w:pStyle w:val="NoSpacing"/>
              <w:rPr>
                <w:rFonts w:ascii="Calibri" w:hAnsi="Calibri" w:cs="Calibri"/>
                <w:b/>
                <w:sz w:val="24"/>
                <w:szCs w:val="24"/>
              </w:rPr>
            </w:pPr>
            <w:r w:rsidRPr="00254BC3">
              <w:rPr>
                <w:rFonts w:ascii="Calibri" w:hAnsi="Calibri" w:cs="Calibri"/>
                <w:b/>
                <w:sz w:val="24"/>
                <w:szCs w:val="24"/>
              </w:rPr>
              <w:t xml:space="preserve">Objective: </w:t>
            </w:r>
          </w:p>
        </w:tc>
        <w:tc>
          <w:tcPr>
            <w:tcW w:w="1055" w:type="dxa"/>
          </w:tcPr>
          <w:p w:rsidR="00254BC3" w:rsidRPr="009B684F" w:rsidRDefault="00254BC3" w:rsidP="00F54D40">
            <w:pPr>
              <w:pStyle w:val="NoSpacing"/>
              <w:jc w:val="center"/>
              <w:rPr>
                <w:sz w:val="32"/>
                <w:szCs w:val="32"/>
              </w:rPr>
            </w:pPr>
            <w:r w:rsidRPr="009B684F">
              <w:rPr>
                <w:sz w:val="32"/>
                <w:szCs w:val="32"/>
              </w:rPr>
              <w:t>x</w:t>
            </w:r>
          </w:p>
        </w:tc>
        <w:tc>
          <w:tcPr>
            <w:tcW w:w="1417" w:type="dxa"/>
            <w:tcBorders>
              <w:right w:val="single" w:sz="4" w:space="0" w:color="auto"/>
            </w:tcBorders>
          </w:tcPr>
          <w:p w:rsidR="00254BC3" w:rsidRPr="009B684F" w:rsidRDefault="00254BC3" w:rsidP="00F54D40">
            <w:pPr>
              <w:pStyle w:val="NoSpacing"/>
              <w:jc w:val="center"/>
              <w:rPr>
                <w:sz w:val="32"/>
                <w:szCs w:val="32"/>
              </w:rPr>
            </w:pPr>
            <w:r w:rsidRPr="009B684F">
              <w:rPr>
                <w:sz w:val="32"/>
                <w:szCs w:val="32"/>
              </w:rPr>
              <w:t>x</w:t>
            </w:r>
          </w:p>
        </w:tc>
        <w:tc>
          <w:tcPr>
            <w:tcW w:w="1843" w:type="dxa"/>
            <w:gridSpan w:val="2"/>
            <w:tcBorders>
              <w:top w:val="single" w:sz="4" w:space="0" w:color="auto"/>
              <w:left w:val="single" w:sz="4" w:space="0" w:color="auto"/>
              <w:bottom w:val="nil"/>
              <w:right w:val="single" w:sz="4" w:space="0" w:color="auto"/>
            </w:tcBorders>
            <w:vAlign w:val="center"/>
          </w:tcPr>
          <w:p w:rsidR="00254BC3" w:rsidRPr="009B684F" w:rsidRDefault="00254BC3" w:rsidP="00F54D40">
            <w:pPr>
              <w:pStyle w:val="NoSpacing"/>
              <w:jc w:val="center"/>
              <w:rPr>
                <w:sz w:val="32"/>
                <w:szCs w:val="32"/>
              </w:rPr>
            </w:pPr>
            <w:r w:rsidRPr="009B684F">
              <w:rPr>
                <w:sz w:val="32"/>
                <w:szCs w:val="32"/>
              </w:rPr>
              <w:t>x</w:t>
            </w:r>
          </w:p>
          <w:p w:rsidR="00254BC3" w:rsidRPr="009B684F" w:rsidRDefault="00254BC3" w:rsidP="00F54D40">
            <w:pPr>
              <w:pStyle w:val="NoSpacing"/>
              <w:jc w:val="center"/>
              <w:rPr>
                <w:sz w:val="32"/>
                <w:szCs w:val="32"/>
              </w:rPr>
            </w:pPr>
          </w:p>
        </w:tc>
        <w:tc>
          <w:tcPr>
            <w:tcW w:w="1559" w:type="dxa"/>
            <w:tcBorders>
              <w:top w:val="single" w:sz="4" w:space="0" w:color="auto"/>
              <w:left w:val="single" w:sz="4" w:space="0" w:color="auto"/>
              <w:bottom w:val="nil"/>
              <w:right w:val="single" w:sz="4" w:space="0" w:color="auto"/>
            </w:tcBorders>
            <w:vAlign w:val="center"/>
          </w:tcPr>
          <w:p w:rsidR="00254BC3" w:rsidRPr="009B684F" w:rsidRDefault="00254BC3" w:rsidP="00F54D40">
            <w:pPr>
              <w:pStyle w:val="NoSpacing"/>
              <w:jc w:val="center"/>
              <w:rPr>
                <w:sz w:val="32"/>
                <w:szCs w:val="32"/>
              </w:rPr>
            </w:pPr>
            <w:r w:rsidRPr="009B684F">
              <w:rPr>
                <w:sz w:val="32"/>
                <w:szCs w:val="32"/>
              </w:rPr>
              <w:t>x</w:t>
            </w:r>
          </w:p>
          <w:p w:rsidR="00254BC3" w:rsidRPr="009B684F" w:rsidRDefault="00254BC3" w:rsidP="00F54D40">
            <w:pPr>
              <w:pStyle w:val="NoSpacing"/>
              <w:jc w:val="center"/>
              <w:rPr>
                <w:sz w:val="32"/>
                <w:szCs w:val="32"/>
              </w:rPr>
            </w:pPr>
          </w:p>
        </w:tc>
        <w:tc>
          <w:tcPr>
            <w:tcW w:w="1985" w:type="dxa"/>
            <w:gridSpan w:val="2"/>
            <w:tcBorders>
              <w:top w:val="single" w:sz="4" w:space="0" w:color="auto"/>
              <w:left w:val="single" w:sz="4" w:space="0" w:color="auto"/>
              <w:bottom w:val="nil"/>
              <w:right w:val="single" w:sz="4" w:space="0" w:color="auto"/>
            </w:tcBorders>
          </w:tcPr>
          <w:p w:rsidR="00254BC3" w:rsidRPr="009B684F" w:rsidRDefault="00254BC3" w:rsidP="00F54D40">
            <w:pPr>
              <w:pStyle w:val="NoSpacing"/>
              <w:jc w:val="center"/>
              <w:rPr>
                <w:sz w:val="32"/>
                <w:szCs w:val="32"/>
              </w:rPr>
            </w:pPr>
            <w:r w:rsidRPr="009B684F">
              <w:rPr>
                <w:sz w:val="32"/>
                <w:szCs w:val="32"/>
              </w:rPr>
              <w:t>x</w:t>
            </w:r>
          </w:p>
        </w:tc>
        <w:tc>
          <w:tcPr>
            <w:tcW w:w="2126" w:type="dxa"/>
            <w:tcBorders>
              <w:top w:val="single" w:sz="4" w:space="0" w:color="auto"/>
              <w:left w:val="single" w:sz="4" w:space="0" w:color="auto"/>
              <w:bottom w:val="nil"/>
              <w:right w:val="single" w:sz="4" w:space="0" w:color="auto"/>
            </w:tcBorders>
            <w:vAlign w:val="bottom"/>
          </w:tcPr>
          <w:p w:rsidR="00254BC3" w:rsidRPr="009B684F" w:rsidRDefault="00254BC3" w:rsidP="00F54D40">
            <w:pPr>
              <w:pStyle w:val="NoSpacing"/>
              <w:jc w:val="center"/>
              <w:rPr>
                <w:sz w:val="32"/>
                <w:szCs w:val="32"/>
              </w:rPr>
            </w:pPr>
            <w:r w:rsidRPr="009B684F">
              <w:rPr>
                <w:sz w:val="32"/>
                <w:szCs w:val="32"/>
              </w:rPr>
              <w:t>x</w:t>
            </w:r>
          </w:p>
          <w:p w:rsidR="00254BC3" w:rsidRPr="009B684F" w:rsidRDefault="00254BC3" w:rsidP="00F54D40">
            <w:pPr>
              <w:pStyle w:val="NoSpacing"/>
              <w:jc w:val="center"/>
              <w:rPr>
                <w:sz w:val="32"/>
                <w:szCs w:val="32"/>
              </w:rPr>
            </w:pPr>
          </w:p>
        </w:tc>
      </w:tr>
      <w:tr w:rsidR="00A67CD5" w:rsidRPr="00E8667C" w:rsidTr="00F54D40">
        <w:trPr>
          <w:trHeight w:val="279"/>
        </w:trPr>
        <w:tc>
          <w:tcPr>
            <w:tcW w:w="4660" w:type="dxa"/>
          </w:tcPr>
          <w:p w:rsidR="00A67CD5" w:rsidRPr="009B684F" w:rsidRDefault="00A67CD5" w:rsidP="00F54D40">
            <w:pPr>
              <w:pStyle w:val="NoSpacing"/>
              <w:rPr>
                <w:rFonts w:ascii="Calibri" w:hAnsi="Calibri" w:cs="Calibri"/>
                <w:b/>
                <w:sz w:val="24"/>
                <w:szCs w:val="24"/>
              </w:rPr>
            </w:pPr>
            <w:r w:rsidRPr="009B684F">
              <w:rPr>
                <w:rFonts w:ascii="Calibri" w:hAnsi="Calibri" w:cs="Calibri"/>
                <w:b/>
                <w:sz w:val="24"/>
                <w:szCs w:val="24"/>
              </w:rPr>
              <w:t>Priorities</w:t>
            </w:r>
          </w:p>
        </w:tc>
        <w:tc>
          <w:tcPr>
            <w:tcW w:w="4844" w:type="dxa"/>
            <w:gridSpan w:val="4"/>
          </w:tcPr>
          <w:p w:rsidR="00A67CD5" w:rsidRPr="009B684F" w:rsidRDefault="00A67CD5" w:rsidP="00F54D40">
            <w:pPr>
              <w:pStyle w:val="NoSpacing"/>
              <w:rPr>
                <w:rFonts w:ascii="Calibri" w:hAnsi="Calibri" w:cs="Calibri"/>
                <w:b/>
                <w:sz w:val="24"/>
                <w:szCs w:val="24"/>
              </w:rPr>
            </w:pPr>
            <w:r w:rsidRPr="009B684F">
              <w:rPr>
                <w:rFonts w:ascii="Calibri" w:hAnsi="Calibri" w:cs="Calibri"/>
                <w:b/>
                <w:sz w:val="24"/>
                <w:szCs w:val="24"/>
              </w:rPr>
              <w:t>Actions</w:t>
            </w:r>
          </w:p>
        </w:tc>
        <w:tc>
          <w:tcPr>
            <w:tcW w:w="3058" w:type="dxa"/>
            <w:gridSpan w:val="3"/>
          </w:tcPr>
          <w:p w:rsidR="00A67CD5" w:rsidRPr="009B684F" w:rsidRDefault="00A67CD5" w:rsidP="00F54D40">
            <w:pPr>
              <w:pStyle w:val="NoSpacing"/>
              <w:rPr>
                <w:rFonts w:ascii="Calibri" w:hAnsi="Calibri" w:cs="Calibri"/>
                <w:b/>
                <w:sz w:val="24"/>
                <w:szCs w:val="24"/>
              </w:rPr>
            </w:pPr>
            <w:r w:rsidRPr="009B684F">
              <w:rPr>
                <w:rFonts w:ascii="Calibri" w:hAnsi="Calibri" w:cs="Calibri"/>
                <w:b/>
                <w:sz w:val="24"/>
                <w:szCs w:val="24"/>
              </w:rPr>
              <w:t>Person(s) Responsible</w:t>
            </w:r>
          </w:p>
        </w:tc>
        <w:tc>
          <w:tcPr>
            <w:tcW w:w="2810" w:type="dxa"/>
            <w:gridSpan w:val="2"/>
          </w:tcPr>
          <w:p w:rsidR="00A67CD5" w:rsidRPr="009B684F" w:rsidRDefault="00A67CD5" w:rsidP="00F54D40">
            <w:pPr>
              <w:pStyle w:val="NoSpacing"/>
              <w:rPr>
                <w:rFonts w:ascii="Calibri" w:hAnsi="Calibri" w:cs="Calibri"/>
                <w:b/>
                <w:sz w:val="24"/>
                <w:szCs w:val="24"/>
              </w:rPr>
            </w:pPr>
            <w:r w:rsidRPr="009B684F">
              <w:rPr>
                <w:rFonts w:ascii="Calibri" w:hAnsi="Calibri" w:cs="Calibri"/>
                <w:b/>
                <w:sz w:val="24"/>
                <w:szCs w:val="24"/>
              </w:rPr>
              <w:t>Completion Date</w:t>
            </w:r>
          </w:p>
        </w:tc>
      </w:tr>
      <w:tr w:rsidR="00A67CD5" w:rsidRPr="00E8667C" w:rsidTr="00F54D40">
        <w:trPr>
          <w:trHeight w:val="699"/>
        </w:trPr>
        <w:tc>
          <w:tcPr>
            <w:tcW w:w="4660" w:type="dxa"/>
          </w:tcPr>
          <w:p w:rsidR="00A67CD5" w:rsidRPr="009B684F" w:rsidRDefault="00A67CD5" w:rsidP="00F54D40">
            <w:pPr>
              <w:pStyle w:val="NoSpacing"/>
              <w:rPr>
                <w:rFonts w:ascii="Calibri" w:hAnsi="Calibri" w:cs="Calibri"/>
                <w:b/>
                <w:sz w:val="24"/>
                <w:szCs w:val="24"/>
              </w:rPr>
            </w:pPr>
            <w:r w:rsidRPr="009B684F">
              <w:rPr>
                <w:rFonts w:ascii="Calibri" w:hAnsi="Calibri" w:cs="Calibri"/>
                <w:b/>
                <w:sz w:val="24"/>
                <w:szCs w:val="24"/>
              </w:rPr>
              <w:t>Short Term:</w:t>
            </w:r>
          </w:p>
          <w:p w:rsidR="00A67CD5" w:rsidRPr="00E8667C" w:rsidRDefault="009B684F" w:rsidP="00F54D40">
            <w:pPr>
              <w:pStyle w:val="NoSpacing"/>
              <w:rPr>
                <w:rFonts w:ascii="Calibri" w:hAnsi="Calibri" w:cs="Calibri"/>
                <w:sz w:val="24"/>
                <w:szCs w:val="24"/>
              </w:rPr>
            </w:pPr>
            <w:r w:rsidRPr="00E8667C">
              <w:rPr>
                <w:rFonts w:ascii="Calibri" w:hAnsi="Calibri" w:cs="Calibri"/>
                <w:sz w:val="24"/>
                <w:szCs w:val="24"/>
              </w:rPr>
              <w:t xml:space="preserve">1. </w:t>
            </w:r>
            <w:r w:rsidR="007C1159">
              <w:rPr>
                <w:rFonts w:ascii="Calibri" w:hAnsi="Calibri" w:cs="Calibri"/>
                <w:sz w:val="24"/>
                <w:szCs w:val="24"/>
              </w:rPr>
              <w:t>Activity Alliance</w:t>
            </w:r>
            <w:r w:rsidR="00A67CD5" w:rsidRPr="00E8667C">
              <w:rPr>
                <w:rFonts w:ascii="Calibri" w:hAnsi="Calibri" w:cs="Calibri"/>
                <w:sz w:val="24"/>
                <w:szCs w:val="24"/>
              </w:rPr>
              <w:t xml:space="preserve"> to carry out annual stakeholder consultation where equality and diversity will be one of the areas for feedback.</w:t>
            </w: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p>
          <w:p w:rsidR="003E5A15" w:rsidRPr="00E8667C" w:rsidRDefault="003E5A15"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p>
          <w:p w:rsidR="003E5A15" w:rsidRPr="00E8667C" w:rsidRDefault="003E5A15" w:rsidP="00F54D40">
            <w:pPr>
              <w:pStyle w:val="NoSpacing"/>
              <w:rPr>
                <w:rFonts w:ascii="Calibri" w:hAnsi="Calibri" w:cs="Calibri"/>
                <w:sz w:val="24"/>
                <w:szCs w:val="24"/>
              </w:rPr>
            </w:pPr>
          </w:p>
          <w:p w:rsidR="00A67CD5" w:rsidRPr="00E8667C" w:rsidRDefault="009B684F" w:rsidP="00F54D40">
            <w:pPr>
              <w:pStyle w:val="NoSpacing"/>
              <w:rPr>
                <w:rFonts w:ascii="Calibri" w:hAnsi="Calibri" w:cs="Calibri"/>
                <w:sz w:val="24"/>
                <w:szCs w:val="24"/>
              </w:rPr>
            </w:pPr>
            <w:r>
              <w:rPr>
                <w:rFonts w:ascii="Calibri" w:hAnsi="Calibri" w:cs="Calibri"/>
                <w:sz w:val="24"/>
                <w:szCs w:val="24"/>
              </w:rPr>
              <w:t>2</w:t>
            </w:r>
            <w:r w:rsidRPr="00E8667C">
              <w:rPr>
                <w:rFonts w:ascii="Calibri" w:hAnsi="Calibri" w:cs="Calibri"/>
                <w:sz w:val="24"/>
                <w:szCs w:val="24"/>
              </w:rPr>
              <w:t xml:space="preserve">. </w:t>
            </w:r>
            <w:r w:rsidR="007C1159">
              <w:rPr>
                <w:rFonts w:ascii="Calibri" w:hAnsi="Calibri" w:cs="Calibri"/>
                <w:sz w:val="24"/>
                <w:szCs w:val="24"/>
              </w:rPr>
              <w:t>Activity Alliance</w:t>
            </w:r>
            <w:r w:rsidR="00A67CD5" w:rsidRPr="00E8667C">
              <w:rPr>
                <w:rFonts w:ascii="Calibri" w:hAnsi="Calibri" w:cs="Calibri"/>
                <w:sz w:val="24"/>
                <w:szCs w:val="24"/>
              </w:rPr>
              <w:t xml:space="preserve"> to carry out an annual staff survey with a section specifically covering equality and diversity</w:t>
            </w: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p>
          <w:p w:rsidR="003E5A15" w:rsidRDefault="003E5A15" w:rsidP="00F54D40">
            <w:pPr>
              <w:pStyle w:val="NoSpacing"/>
              <w:rPr>
                <w:rFonts w:ascii="Calibri" w:hAnsi="Calibri" w:cs="Calibri"/>
                <w:sz w:val="24"/>
                <w:szCs w:val="24"/>
              </w:rPr>
            </w:pPr>
          </w:p>
          <w:p w:rsidR="003E5A15" w:rsidRDefault="003E5A15" w:rsidP="00F54D40">
            <w:pPr>
              <w:pStyle w:val="NoSpacing"/>
              <w:rPr>
                <w:rFonts w:ascii="Calibri" w:hAnsi="Calibri" w:cs="Calibri"/>
                <w:sz w:val="24"/>
                <w:szCs w:val="24"/>
              </w:rPr>
            </w:pPr>
          </w:p>
          <w:p w:rsidR="003E5A15" w:rsidRPr="00E8667C" w:rsidRDefault="003E5A15" w:rsidP="00F54D40">
            <w:pPr>
              <w:pStyle w:val="NoSpacing"/>
              <w:rPr>
                <w:rFonts w:ascii="Calibri" w:hAnsi="Calibri" w:cs="Calibri"/>
                <w:sz w:val="24"/>
                <w:szCs w:val="24"/>
              </w:rPr>
            </w:pPr>
          </w:p>
          <w:p w:rsidR="00642081" w:rsidRDefault="00642081" w:rsidP="00F54D40">
            <w:pPr>
              <w:pStyle w:val="NoSpacing"/>
              <w:rPr>
                <w:rFonts w:ascii="Calibri" w:hAnsi="Calibri" w:cs="Calibri"/>
                <w:sz w:val="24"/>
                <w:szCs w:val="24"/>
              </w:rPr>
            </w:pPr>
          </w:p>
          <w:p w:rsidR="00A67CD5" w:rsidRPr="00C768AB" w:rsidRDefault="009B684F" w:rsidP="00F54D40">
            <w:pPr>
              <w:pStyle w:val="NoSpacing"/>
              <w:rPr>
                <w:rFonts w:ascii="Calibri" w:hAnsi="Calibri" w:cs="Calibri"/>
                <w:sz w:val="24"/>
                <w:szCs w:val="24"/>
              </w:rPr>
            </w:pPr>
            <w:r>
              <w:rPr>
                <w:rFonts w:ascii="Calibri" w:hAnsi="Calibri" w:cs="Calibri"/>
                <w:sz w:val="24"/>
                <w:szCs w:val="24"/>
              </w:rPr>
              <w:t>3</w:t>
            </w:r>
            <w:r w:rsidRPr="00E8667C">
              <w:rPr>
                <w:rFonts w:ascii="Calibri" w:hAnsi="Calibri" w:cs="Calibri"/>
                <w:sz w:val="24"/>
                <w:szCs w:val="24"/>
              </w:rPr>
              <w:t>.</w:t>
            </w:r>
            <w:r>
              <w:rPr>
                <w:rFonts w:ascii="Calibri" w:hAnsi="Calibri" w:cs="Calibri"/>
                <w:sz w:val="24"/>
                <w:szCs w:val="24"/>
              </w:rPr>
              <w:t xml:space="preserve"> </w:t>
            </w:r>
            <w:r w:rsidR="00A67CD5" w:rsidRPr="00C768AB">
              <w:rPr>
                <w:rFonts w:ascii="Calibri" w:hAnsi="Calibri" w:cs="Calibri"/>
                <w:sz w:val="24"/>
                <w:szCs w:val="24"/>
              </w:rPr>
              <w:t xml:space="preserve">Achieve </w:t>
            </w:r>
            <w:r w:rsidR="00C768AB">
              <w:rPr>
                <w:rFonts w:ascii="Calibri" w:hAnsi="Calibri" w:cs="Calibri"/>
                <w:sz w:val="24"/>
                <w:szCs w:val="24"/>
              </w:rPr>
              <w:t>Foundation</w:t>
            </w:r>
            <w:r w:rsidR="00A67CD5" w:rsidRPr="00C768AB">
              <w:rPr>
                <w:rFonts w:ascii="Calibri" w:hAnsi="Calibri" w:cs="Calibri"/>
                <w:sz w:val="24"/>
                <w:szCs w:val="24"/>
              </w:rPr>
              <w:t xml:space="preserve"> Level of Equality Standard for Sport.</w:t>
            </w:r>
          </w:p>
        </w:tc>
        <w:tc>
          <w:tcPr>
            <w:tcW w:w="4844" w:type="dxa"/>
            <w:gridSpan w:val="4"/>
          </w:tcPr>
          <w:p w:rsidR="00A67CD5" w:rsidRPr="00E8667C" w:rsidRDefault="00A67CD5"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r w:rsidRPr="00E8667C">
              <w:rPr>
                <w:rFonts w:ascii="Calibri" w:hAnsi="Calibri" w:cs="Calibri"/>
                <w:sz w:val="24"/>
                <w:szCs w:val="24"/>
              </w:rPr>
              <w:t xml:space="preserve">1.1. Consultation survey to </w:t>
            </w:r>
            <w:proofErr w:type="gramStart"/>
            <w:r w:rsidRPr="00E8667C">
              <w:rPr>
                <w:rFonts w:ascii="Calibri" w:hAnsi="Calibri" w:cs="Calibri"/>
                <w:sz w:val="24"/>
                <w:szCs w:val="24"/>
              </w:rPr>
              <w:t>be circulated</w:t>
            </w:r>
            <w:proofErr w:type="gramEnd"/>
            <w:r w:rsidRPr="00E8667C">
              <w:rPr>
                <w:rFonts w:ascii="Calibri" w:hAnsi="Calibri" w:cs="Calibri"/>
                <w:sz w:val="24"/>
                <w:szCs w:val="24"/>
              </w:rPr>
              <w:t xml:space="preserve"> to all stakeholders as identified in the Stakeholder consultation policy. </w:t>
            </w:r>
          </w:p>
          <w:p w:rsidR="003E5A15" w:rsidRPr="00E8667C" w:rsidRDefault="003E5A15"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r w:rsidRPr="00E8667C">
              <w:rPr>
                <w:rFonts w:ascii="Calibri" w:hAnsi="Calibri" w:cs="Calibri"/>
                <w:sz w:val="24"/>
                <w:szCs w:val="24"/>
              </w:rPr>
              <w:t xml:space="preserve">1.2. Feedback of survey to be coordinated and fed back to </w:t>
            </w:r>
            <w:r w:rsidR="007C1159">
              <w:rPr>
                <w:rFonts w:ascii="Calibri" w:hAnsi="Calibri" w:cs="Calibri"/>
                <w:sz w:val="24"/>
                <w:szCs w:val="24"/>
              </w:rPr>
              <w:t>Activity Alliance</w:t>
            </w:r>
            <w:r w:rsidRPr="00E8667C">
              <w:rPr>
                <w:rFonts w:ascii="Calibri" w:hAnsi="Calibri" w:cs="Calibri"/>
                <w:sz w:val="24"/>
                <w:szCs w:val="24"/>
              </w:rPr>
              <w:t xml:space="preserve"> leadership team and board </w:t>
            </w:r>
          </w:p>
          <w:p w:rsidR="003E5A15" w:rsidRPr="00E8667C" w:rsidRDefault="003E5A1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 xml:space="preserve">1.3. Any actions to be </w:t>
            </w:r>
            <w:proofErr w:type="gramStart"/>
            <w:r w:rsidRPr="00E8667C">
              <w:rPr>
                <w:rFonts w:ascii="Calibri" w:hAnsi="Calibri" w:cs="Calibri"/>
                <w:sz w:val="24"/>
                <w:szCs w:val="24"/>
              </w:rPr>
              <w:t>identified</w:t>
            </w:r>
            <w:proofErr w:type="gramEnd"/>
            <w:r w:rsidRPr="00E8667C">
              <w:rPr>
                <w:rFonts w:ascii="Calibri" w:hAnsi="Calibri" w:cs="Calibri"/>
                <w:sz w:val="24"/>
                <w:szCs w:val="24"/>
              </w:rPr>
              <w:t xml:space="preserve"> and implemented.</w:t>
            </w:r>
          </w:p>
          <w:p w:rsidR="00A67CD5" w:rsidRPr="00E8667C" w:rsidRDefault="00A67CD5"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r w:rsidRPr="00E8667C">
              <w:rPr>
                <w:rFonts w:ascii="Calibri" w:hAnsi="Calibri" w:cs="Calibri"/>
                <w:sz w:val="24"/>
                <w:szCs w:val="24"/>
              </w:rPr>
              <w:t xml:space="preserve">2.1. </w:t>
            </w:r>
            <w:r w:rsidR="007C1159">
              <w:rPr>
                <w:rFonts w:ascii="Calibri" w:hAnsi="Calibri" w:cs="Calibri"/>
                <w:sz w:val="24"/>
                <w:szCs w:val="24"/>
              </w:rPr>
              <w:t>Activity Alliance</w:t>
            </w:r>
            <w:r w:rsidRPr="00E8667C">
              <w:rPr>
                <w:rFonts w:ascii="Calibri" w:hAnsi="Calibri" w:cs="Calibri"/>
                <w:sz w:val="24"/>
                <w:szCs w:val="24"/>
              </w:rPr>
              <w:t xml:space="preserve"> staff receive survey as highlighted in Stakeholder consultation policy document. </w:t>
            </w:r>
          </w:p>
          <w:p w:rsidR="008D58C6" w:rsidRPr="00E8667C" w:rsidRDefault="008D58C6"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r w:rsidRPr="00E8667C">
              <w:rPr>
                <w:rFonts w:ascii="Calibri" w:hAnsi="Calibri" w:cs="Calibri"/>
                <w:sz w:val="24"/>
                <w:szCs w:val="24"/>
              </w:rPr>
              <w:lastRenderedPageBreak/>
              <w:t xml:space="preserve">2.2. Results </w:t>
            </w:r>
            <w:proofErr w:type="gramStart"/>
            <w:r w:rsidRPr="00E8667C">
              <w:rPr>
                <w:rFonts w:ascii="Calibri" w:hAnsi="Calibri" w:cs="Calibri"/>
                <w:sz w:val="24"/>
                <w:szCs w:val="24"/>
              </w:rPr>
              <w:t>are collected and shared with all staff</w:t>
            </w:r>
            <w:proofErr w:type="gramEnd"/>
            <w:r w:rsidRPr="00E8667C">
              <w:rPr>
                <w:rFonts w:ascii="Calibri" w:hAnsi="Calibri" w:cs="Calibri"/>
                <w:sz w:val="24"/>
                <w:szCs w:val="24"/>
              </w:rPr>
              <w:t xml:space="preserve">. </w:t>
            </w:r>
          </w:p>
          <w:p w:rsidR="003E5A15" w:rsidRPr="00E8667C" w:rsidRDefault="003E5A15" w:rsidP="00F54D40">
            <w:pPr>
              <w:pStyle w:val="NoSpacing"/>
              <w:rPr>
                <w:rFonts w:ascii="Calibri" w:hAnsi="Calibri" w:cs="Calibri"/>
                <w:sz w:val="24"/>
                <w:szCs w:val="24"/>
              </w:rPr>
            </w:pPr>
          </w:p>
          <w:p w:rsidR="00642081" w:rsidRDefault="00642081"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r w:rsidRPr="00E8667C">
              <w:rPr>
                <w:rFonts w:ascii="Calibri" w:hAnsi="Calibri" w:cs="Calibri"/>
                <w:sz w:val="24"/>
                <w:szCs w:val="24"/>
              </w:rPr>
              <w:t xml:space="preserve">2.3. Staff representative group </w:t>
            </w:r>
            <w:proofErr w:type="gramStart"/>
            <w:r w:rsidRPr="00E8667C">
              <w:rPr>
                <w:rFonts w:ascii="Calibri" w:hAnsi="Calibri" w:cs="Calibri"/>
                <w:sz w:val="24"/>
                <w:szCs w:val="24"/>
              </w:rPr>
              <w:t>is formed</w:t>
            </w:r>
            <w:proofErr w:type="gramEnd"/>
            <w:r w:rsidRPr="00E8667C">
              <w:rPr>
                <w:rFonts w:ascii="Calibri" w:hAnsi="Calibri" w:cs="Calibri"/>
                <w:sz w:val="24"/>
                <w:szCs w:val="24"/>
              </w:rPr>
              <w:t xml:space="preserve"> to identify and action improvements identified through the survey.</w:t>
            </w:r>
          </w:p>
          <w:p w:rsidR="003E5A15" w:rsidRPr="00E8667C" w:rsidRDefault="003E5A1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2.4. Staff representative group to implement improvements identified through the survey.</w:t>
            </w: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3.1. Submit a filled in application and evidence fo</w:t>
            </w:r>
            <w:r w:rsidRPr="00C768AB">
              <w:rPr>
                <w:rFonts w:ascii="Calibri" w:hAnsi="Calibri" w:cs="Calibri"/>
                <w:sz w:val="24"/>
                <w:szCs w:val="24"/>
              </w:rPr>
              <w:t xml:space="preserve">r </w:t>
            </w:r>
            <w:r w:rsidR="00C768AB" w:rsidRPr="00C768AB">
              <w:rPr>
                <w:rFonts w:ascii="Calibri" w:hAnsi="Calibri" w:cs="Calibri"/>
                <w:sz w:val="24"/>
                <w:szCs w:val="24"/>
              </w:rPr>
              <w:t>Foundation</w:t>
            </w:r>
            <w:r w:rsidRPr="00C768AB">
              <w:rPr>
                <w:rFonts w:ascii="Calibri" w:hAnsi="Calibri" w:cs="Calibri"/>
                <w:sz w:val="24"/>
                <w:szCs w:val="24"/>
              </w:rPr>
              <w:t xml:space="preserve"> Leve</w:t>
            </w:r>
            <w:r w:rsidRPr="00E8667C">
              <w:rPr>
                <w:rFonts w:ascii="Calibri" w:hAnsi="Calibri" w:cs="Calibri"/>
                <w:sz w:val="24"/>
                <w:szCs w:val="24"/>
              </w:rPr>
              <w:t>l of Equality Standard for Sport.</w:t>
            </w:r>
          </w:p>
        </w:tc>
        <w:tc>
          <w:tcPr>
            <w:tcW w:w="3058" w:type="dxa"/>
            <w:gridSpan w:val="3"/>
            <w:shd w:val="clear" w:color="auto" w:fill="auto"/>
          </w:tcPr>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Executives</w:t>
            </w: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3E5A15" w:rsidRDefault="003E5A1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Executives and Research and Insight Team</w:t>
            </w:r>
          </w:p>
          <w:p w:rsidR="00A67CD5" w:rsidRPr="00E8667C" w:rsidRDefault="00A67CD5"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Executives</w:t>
            </w:r>
          </w:p>
          <w:p w:rsidR="00A67CD5" w:rsidRPr="00E8667C" w:rsidRDefault="00A67CD5" w:rsidP="00F54D40">
            <w:pPr>
              <w:pStyle w:val="NoSpacing"/>
              <w:rPr>
                <w:rFonts w:ascii="Calibri" w:hAnsi="Calibri" w:cs="Calibri"/>
                <w:sz w:val="24"/>
                <w:szCs w:val="24"/>
              </w:rPr>
            </w:pPr>
          </w:p>
          <w:p w:rsidR="000C3264" w:rsidRDefault="000C3264"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r w:rsidRPr="00E8667C">
              <w:rPr>
                <w:rFonts w:ascii="Calibri" w:hAnsi="Calibri" w:cs="Calibri"/>
                <w:sz w:val="24"/>
                <w:szCs w:val="24"/>
              </w:rPr>
              <w:t>Executives and Research and Insight Team</w:t>
            </w:r>
          </w:p>
          <w:p w:rsidR="003E5A15" w:rsidRDefault="003E5A15" w:rsidP="00F54D40">
            <w:pPr>
              <w:pStyle w:val="NoSpacing"/>
              <w:rPr>
                <w:rFonts w:ascii="Calibri" w:hAnsi="Calibri" w:cs="Calibri"/>
                <w:sz w:val="24"/>
                <w:szCs w:val="24"/>
              </w:rPr>
            </w:pPr>
          </w:p>
          <w:p w:rsidR="008D58C6" w:rsidRPr="00E8667C" w:rsidRDefault="008D58C6"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lastRenderedPageBreak/>
              <w:t>Deputy Chief Executive</w:t>
            </w:r>
          </w:p>
          <w:p w:rsidR="00A67CD5" w:rsidRPr="00E8667C" w:rsidRDefault="00A67CD5" w:rsidP="00F54D40">
            <w:pPr>
              <w:pStyle w:val="NoSpacing"/>
              <w:rPr>
                <w:rFonts w:ascii="Calibri" w:hAnsi="Calibri" w:cs="Calibri"/>
                <w:sz w:val="24"/>
                <w:szCs w:val="24"/>
              </w:rPr>
            </w:pPr>
          </w:p>
          <w:p w:rsidR="009B684F" w:rsidRDefault="009B684F" w:rsidP="00F54D40">
            <w:pPr>
              <w:pStyle w:val="NoSpacing"/>
              <w:rPr>
                <w:rFonts w:ascii="Calibri" w:hAnsi="Calibri" w:cs="Calibri"/>
                <w:sz w:val="24"/>
                <w:szCs w:val="24"/>
              </w:rPr>
            </w:pPr>
          </w:p>
          <w:p w:rsidR="003E5A15" w:rsidRDefault="003E5A1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r w:rsidRPr="00E8667C">
              <w:rPr>
                <w:rFonts w:ascii="Calibri" w:hAnsi="Calibri" w:cs="Calibri"/>
                <w:sz w:val="24"/>
                <w:szCs w:val="24"/>
              </w:rPr>
              <w:t>Staff representative group</w:t>
            </w: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642081" w:rsidRDefault="00642081" w:rsidP="00F54D40">
            <w:pPr>
              <w:pStyle w:val="NoSpacing"/>
              <w:rPr>
                <w:rFonts w:ascii="Calibri" w:hAnsi="Calibri" w:cs="Calibri"/>
                <w:sz w:val="24"/>
                <w:szCs w:val="24"/>
              </w:rPr>
            </w:pPr>
          </w:p>
          <w:p w:rsidR="00A67CD5" w:rsidRDefault="00A67CD5" w:rsidP="00F54D40">
            <w:pPr>
              <w:pStyle w:val="NoSpacing"/>
              <w:rPr>
                <w:rFonts w:ascii="Calibri" w:hAnsi="Calibri" w:cs="Calibri"/>
                <w:sz w:val="24"/>
                <w:szCs w:val="24"/>
              </w:rPr>
            </w:pPr>
            <w:r w:rsidRPr="00E8667C">
              <w:rPr>
                <w:rFonts w:ascii="Calibri" w:hAnsi="Calibri" w:cs="Calibri"/>
                <w:sz w:val="24"/>
                <w:szCs w:val="24"/>
              </w:rPr>
              <w:t>Deputy Chief Executive</w:t>
            </w:r>
          </w:p>
          <w:p w:rsidR="008D58C6" w:rsidRDefault="008D58C6" w:rsidP="00F54D40">
            <w:pPr>
              <w:pStyle w:val="NoSpacing"/>
              <w:rPr>
                <w:rFonts w:ascii="Calibri" w:hAnsi="Calibri" w:cs="Calibri"/>
                <w:sz w:val="24"/>
                <w:szCs w:val="24"/>
              </w:rPr>
            </w:pPr>
          </w:p>
          <w:p w:rsidR="008D58C6" w:rsidRDefault="008D58C6" w:rsidP="00F54D40">
            <w:pPr>
              <w:pStyle w:val="NoSpacing"/>
              <w:rPr>
                <w:rFonts w:ascii="Calibri" w:hAnsi="Calibri" w:cs="Calibri"/>
                <w:sz w:val="24"/>
                <w:szCs w:val="24"/>
              </w:rPr>
            </w:pPr>
          </w:p>
          <w:p w:rsidR="008D58C6" w:rsidRPr="00E8667C" w:rsidRDefault="008D58C6" w:rsidP="00F54D40">
            <w:pPr>
              <w:pStyle w:val="NoSpacing"/>
              <w:rPr>
                <w:rFonts w:ascii="Calibri" w:hAnsi="Calibri" w:cs="Calibri"/>
                <w:sz w:val="24"/>
                <w:szCs w:val="24"/>
              </w:rPr>
            </w:pPr>
            <w:r w:rsidRPr="008D58C6">
              <w:rPr>
                <w:rFonts w:ascii="Calibri" w:hAnsi="Calibri" w:cs="Calibri"/>
                <w:sz w:val="24"/>
                <w:szCs w:val="24"/>
              </w:rPr>
              <w:t>Deputy Chief Executive</w:t>
            </w:r>
          </w:p>
        </w:tc>
        <w:tc>
          <w:tcPr>
            <w:tcW w:w="2810" w:type="dxa"/>
            <w:gridSpan w:val="2"/>
            <w:shd w:val="clear" w:color="auto" w:fill="auto"/>
          </w:tcPr>
          <w:p w:rsidR="00A67CD5" w:rsidRPr="00E8667C" w:rsidRDefault="00A67CD5" w:rsidP="00F54D40">
            <w:pPr>
              <w:pStyle w:val="NoSpacing"/>
              <w:rPr>
                <w:rFonts w:ascii="Calibri" w:hAnsi="Calibri" w:cs="Calibri"/>
                <w:sz w:val="24"/>
                <w:szCs w:val="24"/>
              </w:rPr>
            </w:pPr>
          </w:p>
          <w:p w:rsidR="00A67CD5" w:rsidRPr="00A868C4" w:rsidRDefault="000C3264" w:rsidP="00F54D40">
            <w:pPr>
              <w:pStyle w:val="NoSpacing"/>
              <w:rPr>
                <w:rFonts w:ascii="Calibri" w:hAnsi="Calibri" w:cs="Calibri"/>
                <w:sz w:val="24"/>
                <w:szCs w:val="24"/>
              </w:rPr>
            </w:pPr>
            <w:r w:rsidRPr="00A868C4">
              <w:rPr>
                <w:rFonts w:ascii="Calibri" w:hAnsi="Calibri" w:cs="Calibri"/>
                <w:sz w:val="24"/>
                <w:szCs w:val="24"/>
              </w:rPr>
              <w:t xml:space="preserve">By 30 </w:t>
            </w:r>
            <w:r w:rsidR="00A868C4" w:rsidRPr="00A868C4">
              <w:rPr>
                <w:rFonts w:ascii="Calibri" w:hAnsi="Calibri" w:cs="Calibri"/>
                <w:sz w:val="24"/>
                <w:szCs w:val="24"/>
              </w:rPr>
              <w:t>November 2019</w:t>
            </w:r>
          </w:p>
          <w:p w:rsidR="00A67CD5" w:rsidRPr="00E8667C" w:rsidRDefault="00A67CD5" w:rsidP="00F54D40">
            <w:pPr>
              <w:pStyle w:val="NoSpacing"/>
              <w:rPr>
                <w:rFonts w:ascii="Calibri" w:hAnsi="Calibri" w:cs="Calibri"/>
                <w:sz w:val="24"/>
                <w:szCs w:val="24"/>
              </w:rPr>
            </w:pPr>
          </w:p>
          <w:p w:rsidR="00A67CD5" w:rsidRPr="00E8667C" w:rsidRDefault="00A67CD5" w:rsidP="00F54D40">
            <w:pPr>
              <w:pStyle w:val="NoSpacing"/>
              <w:rPr>
                <w:rFonts w:ascii="Calibri" w:hAnsi="Calibri" w:cs="Calibri"/>
                <w:sz w:val="24"/>
                <w:szCs w:val="24"/>
              </w:rPr>
            </w:pPr>
          </w:p>
          <w:p w:rsidR="003E5A15" w:rsidRDefault="003E5A15" w:rsidP="00F54D40">
            <w:pPr>
              <w:pStyle w:val="NoSpacing"/>
              <w:rPr>
                <w:rFonts w:ascii="Calibri" w:hAnsi="Calibri" w:cs="Calibri"/>
                <w:sz w:val="24"/>
                <w:szCs w:val="24"/>
              </w:rPr>
            </w:pPr>
          </w:p>
          <w:p w:rsidR="00A67CD5" w:rsidRPr="00A868C4" w:rsidRDefault="00A67CD5" w:rsidP="00F54D40">
            <w:pPr>
              <w:pStyle w:val="NoSpacing"/>
              <w:rPr>
                <w:rFonts w:ascii="Calibri" w:hAnsi="Calibri" w:cs="Calibri"/>
                <w:sz w:val="24"/>
                <w:szCs w:val="24"/>
              </w:rPr>
            </w:pPr>
            <w:r w:rsidRPr="00A868C4">
              <w:rPr>
                <w:rFonts w:ascii="Calibri" w:hAnsi="Calibri" w:cs="Calibri"/>
                <w:sz w:val="24"/>
                <w:szCs w:val="24"/>
              </w:rPr>
              <w:t xml:space="preserve">By </w:t>
            </w:r>
            <w:r w:rsidR="000C3264" w:rsidRPr="00A868C4">
              <w:rPr>
                <w:rFonts w:ascii="Calibri" w:hAnsi="Calibri" w:cs="Calibri"/>
                <w:sz w:val="24"/>
                <w:szCs w:val="24"/>
              </w:rPr>
              <w:t xml:space="preserve">30 </w:t>
            </w:r>
            <w:r w:rsidR="00A868C4">
              <w:rPr>
                <w:rFonts w:ascii="Calibri" w:hAnsi="Calibri" w:cs="Calibri"/>
                <w:sz w:val="24"/>
                <w:szCs w:val="24"/>
              </w:rPr>
              <w:t>November 2019</w:t>
            </w:r>
          </w:p>
          <w:p w:rsidR="00A67CD5" w:rsidRPr="00A868C4" w:rsidRDefault="00A67CD5" w:rsidP="00F54D40">
            <w:pPr>
              <w:pStyle w:val="NoSpacing"/>
              <w:rPr>
                <w:rFonts w:ascii="Calibri" w:hAnsi="Calibri" w:cs="Calibri"/>
                <w:b/>
                <w:sz w:val="24"/>
                <w:szCs w:val="24"/>
              </w:rPr>
            </w:pPr>
          </w:p>
          <w:p w:rsidR="00A67CD5" w:rsidRPr="00A868C4" w:rsidRDefault="00A67CD5" w:rsidP="00F54D40">
            <w:pPr>
              <w:pStyle w:val="NoSpacing"/>
              <w:rPr>
                <w:rFonts w:ascii="Calibri" w:hAnsi="Calibri" w:cs="Calibri"/>
                <w:sz w:val="24"/>
                <w:szCs w:val="24"/>
              </w:rPr>
            </w:pPr>
          </w:p>
          <w:p w:rsidR="00A67CD5" w:rsidRPr="00A868C4" w:rsidRDefault="00A67CD5" w:rsidP="00F54D40">
            <w:pPr>
              <w:pStyle w:val="NoSpacing"/>
              <w:rPr>
                <w:rFonts w:ascii="Calibri" w:hAnsi="Calibri" w:cs="Calibri"/>
                <w:sz w:val="24"/>
                <w:szCs w:val="24"/>
              </w:rPr>
            </w:pPr>
          </w:p>
          <w:p w:rsidR="00A67CD5" w:rsidRPr="00A868C4" w:rsidRDefault="00A67CD5" w:rsidP="00F54D40">
            <w:pPr>
              <w:pStyle w:val="NoSpacing"/>
              <w:rPr>
                <w:rFonts w:ascii="Calibri" w:hAnsi="Calibri" w:cs="Calibri"/>
                <w:sz w:val="24"/>
                <w:szCs w:val="24"/>
              </w:rPr>
            </w:pPr>
            <w:r w:rsidRPr="00A868C4">
              <w:rPr>
                <w:rFonts w:ascii="Calibri" w:hAnsi="Calibri" w:cs="Calibri"/>
                <w:sz w:val="24"/>
                <w:szCs w:val="24"/>
              </w:rPr>
              <w:t xml:space="preserve">By 31 </w:t>
            </w:r>
            <w:r w:rsidR="00A868C4">
              <w:rPr>
                <w:rFonts w:ascii="Calibri" w:hAnsi="Calibri" w:cs="Calibri"/>
                <w:sz w:val="24"/>
                <w:szCs w:val="24"/>
              </w:rPr>
              <w:t xml:space="preserve">March </w:t>
            </w:r>
            <w:r w:rsidR="00642081">
              <w:rPr>
                <w:rFonts w:ascii="Calibri" w:hAnsi="Calibri" w:cs="Calibri"/>
                <w:sz w:val="24"/>
                <w:szCs w:val="24"/>
              </w:rPr>
              <w:t>2020</w:t>
            </w:r>
          </w:p>
          <w:p w:rsidR="00A67CD5" w:rsidRPr="00E8667C" w:rsidRDefault="00A67CD5" w:rsidP="00F54D40">
            <w:pPr>
              <w:pStyle w:val="NoSpacing"/>
              <w:rPr>
                <w:rFonts w:ascii="Calibri" w:hAnsi="Calibri" w:cs="Calibri"/>
                <w:sz w:val="24"/>
                <w:szCs w:val="24"/>
              </w:rPr>
            </w:pPr>
          </w:p>
          <w:p w:rsidR="000C3264" w:rsidRDefault="000C3264" w:rsidP="00F54D40">
            <w:pPr>
              <w:pStyle w:val="NoSpacing"/>
              <w:rPr>
                <w:rFonts w:ascii="Calibri" w:hAnsi="Calibri" w:cs="Calibri"/>
                <w:sz w:val="24"/>
                <w:szCs w:val="24"/>
              </w:rPr>
            </w:pPr>
          </w:p>
          <w:p w:rsidR="003E5A15" w:rsidRDefault="003E5A15" w:rsidP="00F54D40">
            <w:pPr>
              <w:pStyle w:val="NoSpacing"/>
              <w:rPr>
                <w:rFonts w:ascii="Calibri" w:hAnsi="Calibri" w:cs="Calibri"/>
                <w:sz w:val="24"/>
                <w:szCs w:val="24"/>
              </w:rPr>
            </w:pPr>
          </w:p>
          <w:p w:rsidR="00A67CD5" w:rsidRPr="00A868C4" w:rsidRDefault="00A868C4" w:rsidP="00F54D40">
            <w:pPr>
              <w:pStyle w:val="NoSpacing"/>
              <w:rPr>
                <w:rFonts w:ascii="Calibri" w:hAnsi="Calibri" w:cs="Calibri"/>
                <w:sz w:val="24"/>
                <w:szCs w:val="24"/>
              </w:rPr>
            </w:pPr>
            <w:r w:rsidRPr="00A868C4">
              <w:rPr>
                <w:rFonts w:ascii="Calibri" w:hAnsi="Calibri" w:cs="Calibri"/>
                <w:sz w:val="24"/>
                <w:szCs w:val="24"/>
              </w:rPr>
              <w:t>By 30 November 2019</w:t>
            </w:r>
          </w:p>
          <w:p w:rsidR="00A67CD5" w:rsidRDefault="00A67CD5" w:rsidP="00F54D40">
            <w:pPr>
              <w:pStyle w:val="NoSpacing"/>
              <w:rPr>
                <w:rFonts w:ascii="Calibri" w:hAnsi="Calibri" w:cs="Calibri"/>
                <w:sz w:val="24"/>
                <w:szCs w:val="24"/>
              </w:rPr>
            </w:pPr>
          </w:p>
          <w:p w:rsidR="003E5A15" w:rsidRDefault="003E5A15" w:rsidP="00F54D40">
            <w:pPr>
              <w:pStyle w:val="NoSpacing"/>
              <w:rPr>
                <w:rFonts w:ascii="Calibri" w:hAnsi="Calibri" w:cs="Calibri"/>
                <w:sz w:val="24"/>
                <w:szCs w:val="24"/>
              </w:rPr>
            </w:pPr>
          </w:p>
          <w:p w:rsidR="008D58C6" w:rsidRPr="00E8667C" w:rsidRDefault="008D58C6" w:rsidP="00F54D40">
            <w:pPr>
              <w:pStyle w:val="NoSpacing"/>
              <w:rPr>
                <w:rFonts w:ascii="Calibri" w:hAnsi="Calibri" w:cs="Calibri"/>
                <w:sz w:val="24"/>
                <w:szCs w:val="24"/>
              </w:rPr>
            </w:pPr>
          </w:p>
          <w:p w:rsidR="00A67CD5" w:rsidRPr="00C768AB" w:rsidRDefault="000C3264" w:rsidP="00F54D40">
            <w:pPr>
              <w:pStyle w:val="NoSpacing"/>
              <w:rPr>
                <w:rFonts w:ascii="Calibri" w:hAnsi="Calibri" w:cs="Calibri"/>
                <w:sz w:val="24"/>
                <w:szCs w:val="24"/>
              </w:rPr>
            </w:pPr>
            <w:r w:rsidRPr="00C768AB">
              <w:rPr>
                <w:rFonts w:ascii="Calibri" w:hAnsi="Calibri" w:cs="Calibri"/>
                <w:sz w:val="24"/>
                <w:szCs w:val="24"/>
              </w:rPr>
              <w:t xml:space="preserve">31 </w:t>
            </w:r>
            <w:r w:rsidR="00C768AB">
              <w:rPr>
                <w:rFonts w:ascii="Calibri" w:hAnsi="Calibri" w:cs="Calibri"/>
                <w:sz w:val="24"/>
                <w:szCs w:val="24"/>
              </w:rPr>
              <w:t xml:space="preserve">May </w:t>
            </w:r>
            <w:r w:rsidRPr="00C768AB">
              <w:rPr>
                <w:rFonts w:ascii="Calibri" w:hAnsi="Calibri" w:cs="Calibri"/>
                <w:sz w:val="24"/>
                <w:szCs w:val="24"/>
              </w:rPr>
              <w:t>2019</w:t>
            </w:r>
          </w:p>
          <w:p w:rsidR="00A67CD5" w:rsidRPr="00E8667C" w:rsidRDefault="00A67CD5" w:rsidP="00F54D40">
            <w:pPr>
              <w:pStyle w:val="NoSpacing"/>
              <w:rPr>
                <w:rFonts w:ascii="Calibri" w:hAnsi="Calibri" w:cs="Calibri"/>
                <w:sz w:val="24"/>
                <w:szCs w:val="24"/>
              </w:rPr>
            </w:pPr>
          </w:p>
          <w:p w:rsidR="000C3264" w:rsidRDefault="000C3264" w:rsidP="00F54D40">
            <w:pPr>
              <w:pStyle w:val="NoSpacing"/>
              <w:rPr>
                <w:rFonts w:ascii="Calibri" w:hAnsi="Calibri" w:cs="Calibri"/>
                <w:sz w:val="24"/>
                <w:szCs w:val="24"/>
              </w:rPr>
            </w:pPr>
          </w:p>
          <w:p w:rsidR="00642081" w:rsidRDefault="00642081" w:rsidP="00F54D40">
            <w:pPr>
              <w:pStyle w:val="NoSpacing"/>
              <w:rPr>
                <w:rFonts w:ascii="Calibri" w:hAnsi="Calibri" w:cs="Calibri"/>
                <w:sz w:val="24"/>
                <w:szCs w:val="24"/>
              </w:rPr>
            </w:pPr>
            <w:r w:rsidRPr="00642081">
              <w:rPr>
                <w:rFonts w:ascii="Calibri" w:hAnsi="Calibri" w:cs="Calibri"/>
                <w:sz w:val="24"/>
                <w:szCs w:val="24"/>
              </w:rPr>
              <w:t>Formed in 2017 and</w:t>
            </w:r>
            <w:r w:rsidR="00866827">
              <w:rPr>
                <w:rFonts w:ascii="Calibri" w:hAnsi="Calibri" w:cs="Calibri"/>
                <w:sz w:val="24"/>
                <w:szCs w:val="24"/>
              </w:rPr>
              <w:t xml:space="preserve"> ongoing/ new member recruited in</w:t>
            </w:r>
            <w:r w:rsidRPr="00642081">
              <w:rPr>
                <w:rFonts w:ascii="Calibri" w:hAnsi="Calibri" w:cs="Calibri"/>
                <w:sz w:val="24"/>
                <w:szCs w:val="24"/>
              </w:rPr>
              <w:t xml:space="preserve"> 2018 and 2019</w:t>
            </w:r>
          </w:p>
          <w:p w:rsidR="00A67CD5" w:rsidRDefault="00C768AB" w:rsidP="00F54D40">
            <w:pPr>
              <w:pStyle w:val="NoSpacing"/>
              <w:rPr>
                <w:rFonts w:ascii="Calibri" w:hAnsi="Calibri" w:cs="Calibri"/>
                <w:sz w:val="24"/>
                <w:szCs w:val="24"/>
              </w:rPr>
            </w:pPr>
            <w:r>
              <w:rPr>
                <w:rFonts w:ascii="Calibri" w:hAnsi="Calibri" w:cs="Calibri"/>
                <w:sz w:val="24"/>
                <w:szCs w:val="24"/>
              </w:rPr>
              <w:t>January 2020</w:t>
            </w:r>
          </w:p>
          <w:p w:rsidR="008D58C6" w:rsidRDefault="008D58C6" w:rsidP="00F54D40">
            <w:pPr>
              <w:pStyle w:val="NoSpacing"/>
              <w:rPr>
                <w:rFonts w:ascii="Calibri" w:hAnsi="Calibri" w:cs="Calibri"/>
                <w:sz w:val="24"/>
                <w:szCs w:val="24"/>
              </w:rPr>
            </w:pPr>
          </w:p>
          <w:p w:rsidR="008D58C6" w:rsidRDefault="008D58C6" w:rsidP="00F54D40">
            <w:pPr>
              <w:pStyle w:val="NoSpacing"/>
              <w:rPr>
                <w:rFonts w:ascii="Calibri" w:hAnsi="Calibri" w:cs="Calibri"/>
                <w:sz w:val="24"/>
                <w:szCs w:val="24"/>
              </w:rPr>
            </w:pPr>
          </w:p>
          <w:p w:rsidR="008D58C6" w:rsidRPr="00C768AB" w:rsidRDefault="008D58C6" w:rsidP="00F54D40">
            <w:pPr>
              <w:pStyle w:val="NoSpacing"/>
              <w:rPr>
                <w:rFonts w:ascii="Calibri" w:hAnsi="Calibri" w:cs="Calibri"/>
                <w:sz w:val="24"/>
                <w:szCs w:val="24"/>
              </w:rPr>
            </w:pPr>
            <w:r w:rsidRPr="008D58C6">
              <w:rPr>
                <w:rFonts w:ascii="Calibri" w:hAnsi="Calibri" w:cs="Calibri"/>
                <w:sz w:val="24"/>
                <w:szCs w:val="24"/>
              </w:rPr>
              <w:t>January 2020</w:t>
            </w:r>
          </w:p>
          <w:p w:rsidR="00A67CD5" w:rsidRPr="00E8667C" w:rsidRDefault="00A67CD5" w:rsidP="00F54D40">
            <w:pPr>
              <w:pStyle w:val="NoSpacing"/>
              <w:rPr>
                <w:rFonts w:ascii="Calibri" w:hAnsi="Calibri" w:cs="Calibri"/>
                <w:sz w:val="24"/>
                <w:szCs w:val="24"/>
              </w:rPr>
            </w:pPr>
          </w:p>
        </w:tc>
      </w:tr>
      <w:tr w:rsidR="00A67CD5" w:rsidRPr="00E8667C" w:rsidTr="00F54D40">
        <w:trPr>
          <w:trHeight w:val="602"/>
        </w:trPr>
        <w:tc>
          <w:tcPr>
            <w:tcW w:w="4660" w:type="dxa"/>
          </w:tcPr>
          <w:p w:rsidR="00A67CD5" w:rsidRPr="00C768AB" w:rsidRDefault="00A67CD5" w:rsidP="00F54D40">
            <w:pPr>
              <w:pStyle w:val="NoSpacing"/>
              <w:rPr>
                <w:rFonts w:ascii="Calibri" w:hAnsi="Calibri" w:cs="Calibri"/>
                <w:sz w:val="24"/>
                <w:szCs w:val="24"/>
              </w:rPr>
            </w:pPr>
            <w:r w:rsidRPr="00C768AB">
              <w:rPr>
                <w:rFonts w:ascii="Calibri" w:hAnsi="Calibri" w:cs="Calibri"/>
                <w:sz w:val="24"/>
                <w:szCs w:val="24"/>
              </w:rPr>
              <w:lastRenderedPageBreak/>
              <w:t xml:space="preserve">Medium Term: </w:t>
            </w:r>
          </w:p>
          <w:p w:rsidR="00A67CD5" w:rsidRPr="00C768AB" w:rsidRDefault="009B684F" w:rsidP="00F54D40">
            <w:pPr>
              <w:pStyle w:val="NoSpacing"/>
              <w:rPr>
                <w:rFonts w:ascii="Calibri" w:hAnsi="Calibri" w:cs="Calibri"/>
                <w:sz w:val="24"/>
                <w:szCs w:val="24"/>
              </w:rPr>
            </w:pPr>
            <w:r w:rsidRPr="00C768AB">
              <w:rPr>
                <w:rFonts w:ascii="Calibri" w:hAnsi="Calibri" w:cs="Calibri"/>
                <w:sz w:val="24"/>
                <w:szCs w:val="24"/>
              </w:rPr>
              <w:t xml:space="preserve">1. </w:t>
            </w:r>
            <w:r w:rsidR="00A67CD5" w:rsidRPr="00C768AB">
              <w:rPr>
                <w:rFonts w:ascii="Calibri" w:hAnsi="Calibri" w:cs="Calibri"/>
                <w:sz w:val="24"/>
                <w:szCs w:val="24"/>
              </w:rPr>
              <w:t xml:space="preserve">Achieve </w:t>
            </w:r>
            <w:r w:rsidR="00C768AB">
              <w:rPr>
                <w:rFonts w:ascii="Calibri" w:hAnsi="Calibri" w:cs="Calibri"/>
                <w:sz w:val="24"/>
                <w:szCs w:val="24"/>
              </w:rPr>
              <w:t>Intermediate</w:t>
            </w:r>
            <w:r w:rsidR="00A67CD5" w:rsidRPr="00C768AB">
              <w:rPr>
                <w:rFonts w:ascii="Calibri" w:hAnsi="Calibri" w:cs="Calibri"/>
                <w:sz w:val="24"/>
                <w:szCs w:val="24"/>
              </w:rPr>
              <w:t xml:space="preserve"> Level of Equality Standard for Sport.</w:t>
            </w:r>
          </w:p>
        </w:tc>
        <w:tc>
          <w:tcPr>
            <w:tcW w:w="4844" w:type="dxa"/>
            <w:gridSpan w:val="4"/>
          </w:tcPr>
          <w:p w:rsidR="00A67CD5" w:rsidRPr="00C768AB" w:rsidRDefault="00A67CD5" w:rsidP="00F54D40">
            <w:pPr>
              <w:pStyle w:val="NoSpacing"/>
              <w:rPr>
                <w:rFonts w:ascii="Calibri" w:hAnsi="Calibri" w:cs="Calibri"/>
                <w:sz w:val="24"/>
                <w:szCs w:val="24"/>
              </w:rPr>
            </w:pPr>
          </w:p>
          <w:p w:rsidR="00A67CD5" w:rsidRPr="00C768AB" w:rsidRDefault="00A67CD5" w:rsidP="00F54D40">
            <w:pPr>
              <w:pStyle w:val="NoSpacing"/>
              <w:rPr>
                <w:rFonts w:ascii="Calibri" w:hAnsi="Calibri" w:cs="Calibri"/>
                <w:sz w:val="24"/>
                <w:szCs w:val="24"/>
              </w:rPr>
            </w:pPr>
            <w:r w:rsidRPr="00C768AB">
              <w:rPr>
                <w:rFonts w:ascii="Calibri" w:hAnsi="Calibri" w:cs="Calibri"/>
                <w:sz w:val="24"/>
                <w:szCs w:val="24"/>
              </w:rPr>
              <w:t xml:space="preserve">1.1. Submit </w:t>
            </w:r>
            <w:r w:rsidR="00642081">
              <w:rPr>
                <w:rFonts w:ascii="Calibri" w:hAnsi="Calibri" w:cs="Calibri"/>
                <w:sz w:val="24"/>
                <w:szCs w:val="24"/>
              </w:rPr>
              <w:t>an</w:t>
            </w:r>
            <w:r w:rsidRPr="00C768AB">
              <w:rPr>
                <w:rFonts w:ascii="Calibri" w:hAnsi="Calibri" w:cs="Calibri"/>
                <w:sz w:val="24"/>
                <w:szCs w:val="24"/>
              </w:rPr>
              <w:t xml:space="preserve"> application and evidence for </w:t>
            </w:r>
            <w:r w:rsidR="00C768AB">
              <w:rPr>
                <w:rFonts w:ascii="Calibri" w:hAnsi="Calibri" w:cs="Calibri"/>
                <w:sz w:val="24"/>
                <w:szCs w:val="24"/>
              </w:rPr>
              <w:t>Intermediate</w:t>
            </w:r>
            <w:r w:rsidR="0053554D" w:rsidRPr="00C768AB">
              <w:rPr>
                <w:rFonts w:ascii="Calibri" w:hAnsi="Calibri" w:cs="Calibri"/>
                <w:sz w:val="24"/>
                <w:szCs w:val="24"/>
              </w:rPr>
              <w:t xml:space="preserve"> </w:t>
            </w:r>
            <w:r w:rsidRPr="00C768AB">
              <w:rPr>
                <w:rFonts w:ascii="Calibri" w:hAnsi="Calibri" w:cs="Calibri"/>
                <w:sz w:val="24"/>
                <w:szCs w:val="24"/>
              </w:rPr>
              <w:t>Level of Equality Standard for Sport.</w:t>
            </w:r>
          </w:p>
        </w:tc>
        <w:tc>
          <w:tcPr>
            <w:tcW w:w="3058" w:type="dxa"/>
            <w:gridSpan w:val="3"/>
          </w:tcPr>
          <w:p w:rsidR="00A67CD5" w:rsidRDefault="00A67CD5" w:rsidP="00F54D40">
            <w:pPr>
              <w:pStyle w:val="NoSpacing"/>
              <w:rPr>
                <w:rFonts w:ascii="Calibri" w:hAnsi="Calibri" w:cs="Calibri"/>
                <w:sz w:val="24"/>
                <w:szCs w:val="24"/>
              </w:rPr>
            </w:pPr>
          </w:p>
          <w:p w:rsidR="00642081" w:rsidRPr="00C768AB" w:rsidRDefault="00642081" w:rsidP="00F54D40">
            <w:pPr>
              <w:pStyle w:val="NoSpacing"/>
              <w:rPr>
                <w:rFonts w:ascii="Calibri" w:hAnsi="Calibri" w:cs="Calibri"/>
                <w:sz w:val="24"/>
                <w:szCs w:val="24"/>
              </w:rPr>
            </w:pPr>
            <w:r>
              <w:rPr>
                <w:rFonts w:ascii="Calibri" w:hAnsi="Calibri" w:cs="Calibri"/>
                <w:sz w:val="24"/>
                <w:szCs w:val="24"/>
              </w:rPr>
              <w:t>Deputy Chief Executive</w:t>
            </w:r>
          </w:p>
        </w:tc>
        <w:tc>
          <w:tcPr>
            <w:tcW w:w="2810" w:type="dxa"/>
            <w:gridSpan w:val="2"/>
          </w:tcPr>
          <w:p w:rsidR="00A67CD5" w:rsidRPr="00C768AB" w:rsidRDefault="00A67CD5" w:rsidP="00F54D40">
            <w:pPr>
              <w:pStyle w:val="NoSpacing"/>
              <w:rPr>
                <w:rFonts w:ascii="Calibri" w:hAnsi="Calibri" w:cs="Calibri"/>
                <w:sz w:val="24"/>
                <w:szCs w:val="24"/>
              </w:rPr>
            </w:pPr>
          </w:p>
          <w:p w:rsidR="00A67CD5" w:rsidRPr="00C768AB" w:rsidRDefault="00C768AB" w:rsidP="00F54D40">
            <w:pPr>
              <w:pStyle w:val="NoSpacing"/>
              <w:rPr>
                <w:rFonts w:ascii="Calibri" w:hAnsi="Calibri" w:cs="Calibri"/>
                <w:sz w:val="24"/>
                <w:szCs w:val="24"/>
              </w:rPr>
            </w:pPr>
            <w:r w:rsidRPr="00C768AB">
              <w:rPr>
                <w:rFonts w:ascii="Calibri" w:hAnsi="Calibri" w:cs="Calibri"/>
                <w:sz w:val="24"/>
                <w:szCs w:val="24"/>
              </w:rPr>
              <w:t>January 2021</w:t>
            </w:r>
          </w:p>
        </w:tc>
      </w:tr>
      <w:tr w:rsidR="00A67CD5" w:rsidRPr="00E8667C" w:rsidTr="00F54D40">
        <w:trPr>
          <w:trHeight w:val="909"/>
        </w:trPr>
        <w:tc>
          <w:tcPr>
            <w:tcW w:w="4660" w:type="dxa"/>
          </w:tcPr>
          <w:p w:rsidR="00A67CD5" w:rsidRPr="00C768AB" w:rsidRDefault="00A67CD5" w:rsidP="00F54D40">
            <w:pPr>
              <w:pStyle w:val="NoSpacing"/>
              <w:rPr>
                <w:rFonts w:ascii="Calibri" w:hAnsi="Calibri" w:cs="Calibri"/>
                <w:sz w:val="24"/>
                <w:szCs w:val="24"/>
              </w:rPr>
            </w:pPr>
            <w:r w:rsidRPr="00C768AB">
              <w:rPr>
                <w:rFonts w:ascii="Calibri" w:hAnsi="Calibri" w:cs="Calibri"/>
                <w:sz w:val="24"/>
                <w:szCs w:val="24"/>
              </w:rPr>
              <w:t>Long Term:</w:t>
            </w:r>
          </w:p>
          <w:p w:rsidR="00A67CD5" w:rsidRPr="00C768AB" w:rsidRDefault="009B684F" w:rsidP="00F54D40">
            <w:pPr>
              <w:pStyle w:val="NoSpacing"/>
              <w:rPr>
                <w:rFonts w:ascii="Calibri" w:hAnsi="Calibri" w:cs="Calibri"/>
                <w:sz w:val="24"/>
                <w:szCs w:val="24"/>
              </w:rPr>
            </w:pPr>
            <w:r w:rsidRPr="00C768AB">
              <w:rPr>
                <w:rFonts w:ascii="Calibri" w:hAnsi="Calibri" w:cs="Calibri"/>
                <w:sz w:val="24"/>
                <w:szCs w:val="24"/>
              </w:rPr>
              <w:t xml:space="preserve">1. </w:t>
            </w:r>
            <w:r w:rsidR="0053554D" w:rsidRPr="00C768AB">
              <w:rPr>
                <w:rFonts w:ascii="Calibri" w:hAnsi="Calibri" w:cs="Calibri"/>
                <w:sz w:val="24"/>
                <w:szCs w:val="24"/>
              </w:rPr>
              <w:t xml:space="preserve">Monitor compliance to </w:t>
            </w:r>
            <w:r w:rsidR="00A67CD5" w:rsidRPr="00C768AB">
              <w:rPr>
                <w:rFonts w:ascii="Calibri" w:hAnsi="Calibri" w:cs="Calibri"/>
                <w:sz w:val="24"/>
                <w:szCs w:val="24"/>
              </w:rPr>
              <w:t>Equality Standard for Sport.</w:t>
            </w:r>
          </w:p>
        </w:tc>
        <w:tc>
          <w:tcPr>
            <w:tcW w:w="4844" w:type="dxa"/>
            <w:gridSpan w:val="4"/>
          </w:tcPr>
          <w:p w:rsidR="00A67CD5" w:rsidRDefault="00A67CD5" w:rsidP="00F54D40">
            <w:pPr>
              <w:pStyle w:val="NoSpacing"/>
              <w:rPr>
                <w:rFonts w:ascii="Calibri" w:hAnsi="Calibri" w:cs="Calibri"/>
                <w:sz w:val="24"/>
                <w:szCs w:val="24"/>
              </w:rPr>
            </w:pPr>
          </w:p>
          <w:p w:rsidR="00642081" w:rsidRDefault="00642081" w:rsidP="00F54D40">
            <w:pPr>
              <w:pStyle w:val="NoSpacing"/>
              <w:numPr>
                <w:ilvl w:val="1"/>
                <w:numId w:val="22"/>
              </w:numPr>
              <w:rPr>
                <w:rFonts w:ascii="Calibri" w:hAnsi="Calibri" w:cs="Calibri"/>
                <w:sz w:val="24"/>
                <w:szCs w:val="24"/>
              </w:rPr>
            </w:pPr>
            <w:r>
              <w:rPr>
                <w:rFonts w:ascii="Calibri" w:hAnsi="Calibri" w:cs="Calibri"/>
                <w:sz w:val="24"/>
                <w:szCs w:val="24"/>
              </w:rPr>
              <w:t>Ensu</w:t>
            </w:r>
            <w:r w:rsidR="00DD2960">
              <w:rPr>
                <w:rFonts w:ascii="Calibri" w:hAnsi="Calibri" w:cs="Calibri"/>
                <w:sz w:val="24"/>
                <w:szCs w:val="24"/>
              </w:rPr>
              <w:t>r</w:t>
            </w:r>
            <w:r>
              <w:rPr>
                <w:rFonts w:ascii="Calibri" w:hAnsi="Calibri" w:cs="Calibri"/>
                <w:sz w:val="24"/>
                <w:szCs w:val="24"/>
              </w:rPr>
              <w:t>e and report to Board on an annual basis</w:t>
            </w:r>
          </w:p>
          <w:p w:rsidR="00F54D40" w:rsidRDefault="00F54D40" w:rsidP="00F54D40">
            <w:pPr>
              <w:pStyle w:val="NoSpacing"/>
              <w:rPr>
                <w:rFonts w:ascii="Calibri" w:hAnsi="Calibri" w:cs="Calibri"/>
                <w:sz w:val="24"/>
                <w:szCs w:val="24"/>
              </w:rPr>
            </w:pPr>
          </w:p>
          <w:p w:rsidR="00F54D40" w:rsidRDefault="00F54D40" w:rsidP="00F54D40">
            <w:pPr>
              <w:pStyle w:val="NoSpacing"/>
              <w:rPr>
                <w:rFonts w:ascii="Calibri" w:hAnsi="Calibri" w:cs="Calibri"/>
                <w:sz w:val="24"/>
                <w:szCs w:val="24"/>
              </w:rPr>
            </w:pPr>
          </w:p>
          <w:p w:rsidR="00F54D40" w:rsidRDefault="00F54D40" w:rsidP="00F54D40">
            <w:pPr>
              <w:pStyle w:val="NoSpacing"/>
              <w:rPr>
                <w:rFonts w:ascii="Calibri" w:hAnsi="Calibri" w:cs="Calibri"/>
                <w:sz w:val="24"/>
                <w:szCs w:val="24"/>
              </w:rPr>
            </w:pPr>
          </w:p>
          <w:p w:rsidR="00F54D40" w:rsidRDefault="00F54D40" w:rsidP="00F54D40">
            <w:pPr>
              <w:pStyle w:val="NoSpacing"/>
              <w:rPr>
                <w:rFonts w:ascii="Calibri" w:hAnsi="Calibri" w:cs="Calibri"/>
                <w:sz w:val="24"/>
                <w:szCs w:val="24"/>
              </w:rPr>
            </w:pPr>
          </w:p>
          <w:p w:rsidR="00F54D40" w:rsidRDefault="00F54D40" w:rsidP="00F54D40">
            <w:pPr>
              <w:pStyle w:val="NoSpacing"/>
              <w:rPr>
                <w:rFonts w:ascii="Calibri" w:hAnsi="Calibri" w:cs="Calibri"/>
                <w:sz w:val="24"/>
                <w:szCs w:val="24"/>
              </w:rPr>
            </w:pPr>
          </w:p>
          <w:p w:rsidR="00F54D40" w:rsidRDefault="00F54D40" w:rsidP="00F54D40">
            <w:pPr>
              <w:pStyle w:val="NoSpacing"/>
              <w:rPr>
                <w:rFonts w:ascii="Calibri" w:hAnsi="Calibri" w:cs="Calibri"/>
                <w:sz w:val="24"/>
                <w:szCs w:val="24"/>
              </w:rPr>
            </w:pPr>
          </w:p>
          <w:p w:rsidR="00F54D40" w:rsidRDefault="00F54D40" w:rsidP="00F54D40">
            <w:pPr>
              <w:pStyle w:val="NoSpacing"/>
              <w:rPr>
                <w:rFonts w:ascii="Calibri" w:hAnsi="Calibri" w:cs="Calibri"/>
                <w:sz w:val="24"/>
                <w:szCs w:val="24"/>
              </w:rPr>
            </w:pPr>
          </w:p>
          <w:p w:rsidR="00F54D40" w:rsidRPr="00E8667C" w:rsidRDefault="00F54D40" w:rsidP="00F54D40">
            <w:pPr>
              <w:pStyle w:val="NoSpacing"/>
              <w:rPr>
                <w:rFonts w:ascii="Calibri" w:hAnsi="Calibri" w:cs="Calibri"/>
                <w:sz w:val="24"/>
                <w:szCs w:val="24"/>
              </w:rPr>
            </w:pPr>
          </w:p>
        </w:tc>
        <w:tc>
          <w:tcPr>
            <w:tcW w:w="3058" w:type="dxa"/>
            <w:gridSpan w:val="3"/>
          </w:tcPr>
          <w:p w:rsidR="00A67CD5" w:rsidRDefault="00A67CD5" w:rsidP="00F54D40">
            <w:pPr>
              <w:pStyle w:val="NoSpacing"/>
              <w:rPr>
                <w:rFonts w:ascii="Calibri" w:hAnsi="Calibri" w:cs="Calibri"/>
                <w:sz w:val="24"/>
                <w:szCs w:val="24"/>
              </w:rPr>
            </w:pPr>
          </w:p>
          <w:p w:rsidR="00642081" w:rsidRPr="00E8667C" w:rsidRDefault="00642081" w:rsidP="00F54D40">
            <w:pPr>
              <w:pStyle w:val="NoSpacing"/>
              <w:rPr>
                <w:rFonts w:ascii="Calibri" w:hAnsi="Calibri" w:cs="Calibri"/>
                <w:sz w:val="24"/>
                <w:szCs w:val="24"/>
              </w:rPr>
            </w:pPr>
            <w:r>
              <w:rPr>
                <w:rFonts w:ascii="Calibri" w:hAnsi="Calibri" w:cs="Calibri"/>
                <w:sz w:val="24"/>
                <w:szCs w:val="24"/>
              </w:rPr>
              <w:t>Deputy Chief Executive</w:t>
            </w:r>
          </w:p>
        </w:tc>
        <w:tc>
          <w:tcPr>
            <w:tcW w:w="2810" w:type="dxa"/>
            <w:gridSpan w:val="2"/>
          </w:tcPr>
          <w:p w:rsidR="00A67CD5" w:rsidRPr="00E8667C" w:rsidRDefault="00A67CD5" w:rsidP="00F54D40">
            <w:pPr>
              <w:pStyle w:val="NoSpacing"/>
              <w:rPr>
                <w:rFonts w:ascii="Calibri" w:hAnsi="Calibri" w:cs="Calibri"/>
                <w:sz w:val="24"/>
                <w:szCs w:val="24"/>
              </w:rPr>
            </w:pPr>
          </w:p>
          <w:p w:rsidR="008D58C6" w:rsidRDefault="00642081" w:rsidP="00F54D40">
            <w:pPr>
              <w:pStyle w:val="NoSpacing"/>
              <w:rPr>
                <w:rFonts w:ascii="Calibri" w:hAnsi="Calibri" w:cs="Calibri"/>
                <w:sz w:val="24"/>
                <w:szCs w:val="24"/>
              </w:rPr>
            </w:pPr>
            <w:r>
              <w:rPr>
                <w:rFonts w:ascii="Calibri" w:hAnsi="Calibri" w:cs="Calibri"/>
                <w:sz w:val="24"/>
                <w:szCs w:val="24"/>
              </w:rPr>
              <w:t>November annually</w:t>
            </w:r>
          </w:p>
          <w:p w:rsidR="00DD2960" w:rsidRDefault="00DD2960" w:rsidP="00F54D40">
            <w:pPr>
              <w:pStyle w:val="NoSpacing"/>
              <w:rPr>
                <w:rFonts w:ascii="Calibri" w:hAnsi="Calibri" w:cs="Calibri"/>
                <w:sz w:val="24"/>
                <w:szCs w:val="24"/>
              </w:rPr>
            </w:pPr>
          </w:p>
          <w:p w:rsidR="00DD2960" w:rsidRDefault="00DD2960" w:rsidP="00F54D40">
            <w:pPr>
              <w:pStyle w:val="NoSpacing"/>
              <w:rPr>
                <w:rFonts w:ascii="Calibri" w:hAnsi="Calibri" w:cs="Calibri"/>
                <w:sz w:val="24"/>
                <w:szCs w:val="24"/>
              </w:rPr>
            </w:pPr>
          </w:p>
          <w:p w:rsidR="00DD2960" w:rsidRDefault="00DD2960" w:rsidP="00F54D40">
            <w:pPr>
              <w:pStyle w:val="NoSpacing"/>
              <w:rPr>
                <w:rFonts w:ascii="Calibri" w:hAnsi="Calibri" w:cs="Calibri"/>
                <w:sz w:val="24"/>
                <w:szCs w:val="24"/>
              </w:rPr>
            </w:pPr>
          </w:p>
          <w:p w:rsidR="008D58C6" w:rsidRDefault="008D58C6" w:rsidP="00F54D40">
            <w:pPr>
              <w:pStyle w:val="NoSpacing"/>
              <w:rPr>
                <w:rFonts w:ascii="Calibri" w:hAnsi="Calibri" w:cs="Calibri"/>
                <w:sz w:val="24"/>
                <w:szCs w:val="24"/>
              </w:rPr>
            </w:pPr>
          </w:p>
          <w:p w:rsidR="00C768AB" w:rsidRPr="00E8667C" w:rsidRDefault="00C768AB" w:rsidP="00F54D40">
            <w:pPr>
              <w:pStyle w:val="NoSpacing"/>
              <w:rPr>
                <w:rFonts w:ascii="Calibri" w:hAnsi="Calibri" w:cs="Calibri"/>
                <w:sz w:val="24"/>
                <w:szCs w:val="24"/>
              </w:rPr>
            </w:pPr>
          </w:p>
        </w:tc>
      </w:tr>
    </w:tbl>
    <w:p w:rsidR="009B684F" w:rsidRPr="000A6979" w:rsidRDefault="009B684F" w:rsidP="00E8667C">
      <w:pPr>
        <w:pStyle w:val="NoSpacing"/>
        <w:rPr>
          <w:rFonts w:ascii="Calibri" w:hAnsi="Calibri" w:cs="Calibri"/>
          <w:sz w:val="8"/>
          <w:szCs w:val="24"/>
        </w:rPr>
      </w:pPr>
    </w:p>
    <w:tbl>
      <w:tblPr>
        <w:tblStyle w:val="TableGrid"/>
        <w:tblW w:w="15310" w:type="dxa"/>
        <w:tblInd w:w="-714" w:type="dxa"/>
        <w:tblLayout w:type="fixed"/>
        <w:tblLook w:val="04A0" w:firstRow="1" w:lastRow="0" w:firstColumn="1" w:lastColumn="0" w:noHBand="0" w:noVBand="1"/>
      </w:tblPr>
      <w:tblGrid>
        <w:gridCol w:w="4660"/>
        <w:gridCol w:w="1152"/>
        <w:gridCol w:w="1134"/>
        <w:gridCol w:w="1275"/>
        <w:gridCol w:w="1645"/>
        <w:gridCol w:w="261"/>
        <w:gridCol w:w="1764"/>
        <w:gridCol w:w="1301"/>
        <w:gridCol w:w="558"/>
        <w:gridCol w:w="1560"/>
      </w:tblGrid>
      <w:tr w:rsidR="00A67CD5" w:rsidRPr="00E8667C" w:rsidTr="000C3264">
        <w:trPr>
          <w:trHeight w:val="274"/>
        </w:trPr>
        <w:tc>
          <w:tcPr>
            <w:tcW w:w="15310" w:type="dxa"/>
            <w:gridSpan w:val="10"/>
            <w:tcBorders>
              <w:top w:val="nil"/>
              <w:left w:val="nil"/>
              <w:bottom w:val="single" w:sz="4" w:space="0" w:color="auto"/>
              <w:right w:val="nil"/>
            </w:tcBorders>
          </w:tcPr>
          <w:p w:rsidR="00F600AC" w:rsidRDefault="00A67CD5" w:rsidP="00F600AC">
            <w:pPr>
              <w:rPr>
                <w:b/>
                <w:sz w:val="24"/>
              </w:rPr>
            </w:pPr>
            <w:r w:rsidRPr="00F600AC">
              <w:rPr>
                <w:b/>
                <w:sz w:val="24"/>
              </w:rPr>
              <w:lastRenderedPageBreak/>
              <w:t>Strategic area 3 - Progressing talent from Within</w:t>
            </w:r>
          </w:p>
          <w:p w:rsidR="000A6979" w:rsidRPr="000A6979" w:rsidRDefault="000A6979" w:rsidP="00F600AC">
            <w:pPr>
              <w:rPr>
                <w:b/>
                <w:sz w:val="8"/>
              </w:rPr>
            </w:pPr>
          </w:p>
        </w:tc>
      </w:tr>
      <w:tr w:rsidR="00A67CD5" w:rsidRPr="00E8667C" w:rsidTr="000C3264">
        <w:trPr>
          <w:trHeight w:val="274"/>
        </w:trPr>
        <w:tc>
          <w:tcPr>
            <w:tcW w:w="5812" w:type="dxa"/>
            <w:gridSpan w:val="2"/>
            <w:vMerge w:val="restart"/>
            <w:tcBorders>
              <w:top w:val="single" w:sz="4" w:space="0" w:color="auto"/>
            </w:tcBorders>
          </w:tcPr>
          <w:p w:rsidR="00A67CD5" w:rsidRPr="00F600AC" w:rsidRDefault="00A67CD5" w:rsidP="00E8667C">
            <w:pPr>
              <w:pStyle w:val="NoSpacing"/>
              <w:rPr>
                <w:rFonts w:ascii="Calibri" w:hAnsi="Calibri" w:cs="Calibri"/>
                <w:b/>
                <w:sz w:val="24"/>
                <w:szCs w:val="24"/>
              </w:rPr>
            </w:pPr>
            <w:r w:rsidRPr="00F600AC">
              <w:rPr>
                <w:rFonts w:ascii="Calibri" w:hAnsi="Calibri" w:cs="Calibri"/>
                <w:b/>
                <w:sz w:val="24"/>
                <w:szCs w:val="24"/>
              </w:rPr>
              <w:t>Progressing talent from Within</w:t>
            </w:r>
          </w:p>
          <w:p w:rsidR="00A67CD5" w:rsidRPr="00E8667C" w:rsidRDefault="00A67CD5" w:rsidP="00E8667C">
            <w:pPr>
              <w:pStyle w:val="NoSpacing"/>
              <w:rPr>
                <w:rFonts w:ascii="Calibri" w:hAnsi="Calibri" w:cs="Calibri"/>
                <w:sz w:val="24"/>
                <w:szCs w:val="24"/>
              </w:rPr>
            </w:pPr>
            <w:r w:rsidRPr="00E8667C">
              <w:rPr>
                <w:rFonts w:ascii="Calibri" w:hAnsi="Calibri" w:cs="Calibri"/>
                <w:sz w:val="24"/>
                <w:szCs w:val="24"/>
              </w:rPr>
              <w:t xml:space="preserve">A focus on developing a strong internal pipeline of diverse talent to populate </w:t>
            </w:r>
            <w:r w:rsidR="00C768AB" w:rsidRPr="00E8667C">
              <w:rPr>
                <w:rFonts w:ascii="Calibri" w:hAnsi="Calibri" w:cs="Calibri"/>
                <w:sz w:val="24"/>
                <w:szCs w:val="24"/>
              </w:rPr>
              <w:t>decision-making</w:t>
            </w:r>
            <w:r w:rsidRPr="00E8667C">
              <w:rPr>
                <w:rFonts w:ascii="Calibri" w:hAnsi="Calibri" w:cs="Calibri"/>
                <w:sz w:val="24"/>
                <w:szCs w:val="24"/>
              </w:rPr>
              <w:t xml:space="preserve"> and other structures.</w:t>
            </w:r>
          </w:p>
          <w:p w:rsidR="00A67CD5" w:rsidRPr="00E8667C" w:rsidRDefault="00A67CD5" w:rsidP="00E8667C">
            <w:pPr>
              <w:pStyle w:val="NoSpacing"/>
              <w:rPr>
                <w:rFonts w:ascii="Calibri" w:hAnsi="Calibri" w:cs="Calibri"/>
                <w:sz w:val="24"/>
                <w:szCs w:val="24"/>
              </w:rPr>
            </w:pPr>
          </w:p>
        </w:tc>
        <w:tc>
          <w:tcPr>
            <w:tcW w:w="9498" w:type="dxa"/>
            <w:gridSpan w:val="8"/>
            <w:tcBorders>
              <w:top w:val="single" w:sz="4" w:space="0" w:color="auto"/>
            </w:tcBorders>
            <w:vAlign w:val="center"/>
          </w:tcPr>
          <w:p w:rsidR="00A67CD5" w:rsidRPr="00F600AC" w:rsidRDefault="00A67CD5" w:rsidP="00E8667C">
            <w:pPr>
              <w:pStyle w:val="NoSpacing"/>
              <w:rPr>
                <w:rFonts w:ascii="Calibri" w:hAnsi="Calibri" w:cs="Calibri"/>
                <w:b/>
                <w:sz w:val="24"/>
                <w:szCs w:val="24"/>
              </w:rPr>
            </w:pPr>
            <w:r w:rsidRPr="00F600AC">
              <w:rPr>
                <w:rFonts w:ascii="Calibri" w:hAnsi="Calibri" w:cs="Calibri"/>
                <w:b/>
                <w:sz w:val="24"/>
                <w:szCs w:val="24"/>
              </w:rPr>
              <w:t>Code for Sports Governance</w:t>
            </w:r>
          </w:p>
        </w:tc>
      </w:tr>
      <w:tr w:rsidR="00A67CD5" w:rsidRPr="00A67CD5" w:rsidTr="000C3264">
        <w:trPr>
          <w:cantSplit/>
          <w:trHeight w:val="1941"/>
        </w:trPr>
        <w:tc>
          <w:tcPr>
            <w:tcW w:w="5812" w:type="dxa"/>
            <w:gridSpan w:val="2"/>
            <w:vMerge/>
          </w:tcPr>
          <w:p w:rsidR="00A67CD5" w:rsidRPr="00A67CD5" w:rsidRDefault="00A67CD5" w:rsidP="00A67CD5">
            <w:pPr>
              <w:spacing w:after="160" w:line="259" w:lineRule="auto"/>
            </w:pPr>
          </w:p>
        </w:tc>
        <w:tc>
          <w:tcPr>
            <w:tcW w:w="1134" w:type="dxa"/>
            <w:shd w:val="clear" w:color="auto" w:fill="DEEAF6" w:themeFill="accent1" w:themeFillTint="33"/>
          </w:tcPr>
          <w:p w:rsidR="00A67CD5" w:rsidRPr="00E8667C" w:rsidRDefault="00A67CD5" w:rsidP="00A67CD5">
            <w:pPr>
              <w:spacing w:after="160" w:line="259" w:lineRule="auto"/>
              <w:rPr>
                <w:b/>
                <w:sz w:val="16"/>
                <w:szCs w:val="16"/>
              </w:rPr>
            </w:pPr>
            <w:r w:rsidRPr="00E8667C">
              <w:rPr>
                <w:b/>
                <w:sz w:val="16"/>
                <w:szCs w:val="16"/>
              </w:rPr>
              <w:t>Adopt a target of, and take all appropriate actions to encourage, a minimum of 30% of each gender on its board</w:t>
            </w:r>
          </w:p>
        </w:tc>
        <w:tc>
          <w:tcPr>
            <w:tcW w:w="1275" w:type="dxa"/>
            <w:shd w:val="clear" w:color="auto" w:fill="DEEAF6" w:themeFill="accent1" w:themeFillTint="33"/>
          </w:tcPr>
          <w:p w:rsidR="00A67CD5" w:rsidRPr="00E8667C" w:rsidRDefault="00A67CD5" w:rsidP="00A67CD5">
            <w:pPr>
              <w:spacing w:after="160" w:line="259" w:lineRule="auto"/>
              <w:rPr>
                <w:b/>
                <w:sz w:val="16"/>
                <w:szCs w:val="16"/>
              </w:rPr>
            </w:pPr>
            <w:r w:rsidRPr="00E8667C">
              <w:rPr>
                <w:b/>
                <w:sz w:val="16"/>
                <w:szCs w:val="16"/>
              </w:rPr>
              <w:t>Demonstrate a strong and public commitment to progressing towards gender parity and greater diversity generally on its board</w:t>
            </w:r>
          </w:p>
        </w:tc>
        <w:tc>
          <w:tcPr>
            <w:tcW w:w="1906" w:type="dxa"/>
            <w:gridSpan w:val="2"/>
            <w:shd w:val="clear" w:color="auto" w:fill="DEEAF6" w:themeFill="accent1" w:themeFillTint="33"/>
          </w:tcPr>
          <w:p w:rsidR="00A67CD5" w:rsidRPr="00E8667C" w:rsidRDefault="00A67CD5" w:rsidP="00A67CD5">
            <w:pPr>
              <w:spacing w:after="160" w:line="259" w:lineRule="auto"/>
              <w:rPr>
                <w:b/>
                <w:sz w:val="16"/>
                <w:szCs w:val="16"/>
              </w:rPr>
            </w:pPr>
            <w:r w:rsidRPr="00E8667C">
              <w:rPr>
                <w:b/>
                <w:sz w:val="16"/>
                <w:szCs w:val="16"/>
              </w:rPr>
              <w:t xml:space="preserve">Demonstrate a strong and public commitment to progressing towards achieving greater diversity generally(including but not limited to BAME, disability, </w:t>
            </w:r>
            <w:proofErr w:type="spellStart"/>
            <w:r w:rsidRPr="00E8667C">
              <w:rPr>
                <w:b/>
                <w:sz w:val="16"/>
                <w:szCs w:val="16"/>
              </w:rPr>
              <w:t>LGB&amp;T</w:t>
            </w:r>
            <w:proofErr w:type="spellEnd"/>
            <w:r w:rsidRPr="00E8667C">
              <w:rPr>
                <w:b/>
                <w:sz w:val="16"/>
                <w:szCs w:val="16"/>
              </w:rPr>
              <w:t xml:space="preserve"> and socio-economic)</w:t>
            </w:r>
          </w:p>
        </w:tc>
        <w:tc>
          <w:tcPr>
            <w:tcW w:w="1764" w:type="dxa"/>
            <w:shd w:val="clear" w:color="auto" w:fill="DEEAF6" w:themeFill="accent1" w:themeFillTint="33"/>
          </w:tcPr>
          <w:p w:rsidR="00A67CD5" w:rsidRPr="00E8667C" w:rsidRDefault="00A67CD5" w:rsidP="00A67CD5">
            <w:pPr>
              <w:spacing w:after="160" w:line="259" w:lineRule="auto"/>
              <w:rPr>
                <w:b/>
                <w:sz w:val="16"/>
                <w:szCs w:val="16"/>
              </w:rPr>
            </w:pPr>
            <w:r w:rsidRPr="00E8667C">
              <w:rPr>
                <w:b/>
                <w:sz w:val="16"/>
                <w:szCs w:val="16"/>
              </w:rPr>
              <w:t xml:space="preserve">Each organisation shall identify proportionate and appropriate actions to be taken to support and/or maintain (as appropriate) the diversity targets set out in </w:t>
            </w:r>
            <w:proofErr w:type="spellStart"/>
            <w:r w:rsidRPr="00E8667C">
              <w:rPr>
                <w:b/>
                <w:sz w:val="16"/>
                <w:szCs w:val="16"/>
              </w:rPr>
              <w:t>Req</w:t>
            </w:r>
            <w:proofErr w:type="spellEnd"/>
            <w:r w:rsidRPr="00E8667C">
              <w:rPr>
                <w:b/>
                <w:sz w:val="16"/>
                <w:szCs w:val="16"/>
              </w:rPr>
              <w:t xml:space="preserve"> 2.1</w:t>
            </w:r>
          </w:p>
        </w:tc>
        <w:tc>
          <w:tcPr>
            <w:tcW w:w="1859" w:type="dxa"/>
            <w:gridSpan w:val="2"/>
            <w:shd w:val="clear" w:color="auto" w:fill="DEEAF6" w:themeFill="accent1" w:themeFillTint="33"/>
          </w:tcPr>
          <w:p w:rsidR="00A67CD5" w:rsidRPr="00E8667C" w:rsidRDefault="00A67CD5" w:rsidP="00A67CD5">
            <w:pPr>
              <w:spacing w:after="160" w:line="259" w:lineRule="auto"/>
              <w:rPr>
                <w:b/>
                <w:sz w:val="16"/>
                <w:szCs w:val="16"/>
              </w:rPr>
            </w:pPr>
            <w:r w:rsidRPr="00E8667C">
              <w:rPr>
                <w:b/>
                <w:sz w:val="16"/>
                <w:szCs w:val="16"/>
              </w:rPr>
              <w:t>The board shall ensure that the organisation prepared and publish on its website information (approved by the Board) about its work to foster all aspects of diversity with its leadership and decision making)</w:t>
            </w:r>
          </w:p>
        </w:tc>
        <w:tc>
          <w:tcPr>
            <w:tcW w:w="1560" w:type="dxa"/>
            <w:shd w:val="clear" w:color="auto" w:fill="DEEAF6" w:themeFill="accent1" w:themeFillTint="33"/>
          </w:tcPr>
          <w:p w:rsidR="00A67CD5" w:rsidRPr="00E8667C" w:rsidRDefault="00A67CD5" w:rsidP="00A67CD5">
            <w:pPr>
              <w:spacing w:after="160" w:line="259" w:lineRule="auto"/>
              <w:rPr>
                <w:b/>
                <w:sz w:val="16"/>
                <w:szCs w:val="16"/>
              </w:rPr>
            </w:pPr>
            <w:r w:rsidRPr="00E8667C">
              <w:rPr>
                <w:b/>
                <w:sz w:val="16"/>
                <w:szCs w:val="16"/>
              </w:rPr>
              <w:t xml:space="preserve">The board shall ensure the organisation prepared and publishes on its website information (approved by the Board) including an annual update on progress against actions identified in </w:t>
            </w:r>
            <w:proofErr w:type="spellStart"/>
            <w:r w:rsidRPr="00E8667C">
              <w:rPr>
                <w:b/>
                <w:sz w:val="16"/>
                <w:szCs w:val="16"/>
              </w:rPr>
              <w:t>Req</w:t>
            </w:r>
            <w:proofErr w:type="spellEnd"/>
            <w:r w:rsidRPr="00E8667C">
              <w:rPr>
                <w:b/>
                <w:sz w:val="16"/>
                <w:szCs w:val="16"/>
              </w:rPr>
              <w:t xml:space="preserve"> 2.2</w:t>
            </w:r>
          </w:p>
        </w:tc>
      </w:tr>
      <w:tr w:rsidR="00A67CD5" w:rsidRPr="00A67CD5" w:rsidTr="003E5A15">
        <w:trPr>
          <w:trHeight w:val="953"/>
        </w:trPr>
        <w:tc>
          <w:tcPr>
            <w:tcW w:w="5812" w:type="dxa"/>
            <w:gridSpan w:val="2"/>
          </w:tcPr>
          <w:p w:rsidR="00A67CD5" w:rsidRPr="00A67CD5" w:rsidRDefault="00A67CD5" w:rsidP="00A67CD5">
            <w:pPr>
              <w:spacing w:after="160" w:line="259" w:lineRule="auto"/>
            </w:pPr>
            <w:r w:rsidRPr="000A6979">
              <w:rPr>
                <w:b/>
                <w:sz w:val="24"/>
              </w:rPr>
              <w:t xml:space="preserve">Objective: </w:t>
            </w:r>
          </w:p>
        </w:tc>
        <w:tc>
          <w:tcPr>
            <w:tcW w:w="1134" w:type="dxa"/>
          </w:tcPr>
          <w:p w:rsidR="00A67CD5" w:rsidRPr="00F600AC" w:rsidRDefault="00A67CD5" w:rsidP="00A67CD5">
            <w:pPr>
              <w:spacing w:after="160" w:line="259" w:lineRule="auto"/>
              <w:rPr>
                <w:b/>
                <w:sz w:val="32"/>
                <w:szCs w:val="32"/>
              </w:rPr>
            </w:pPr>
            <w:r w:rsidRPr="00F600AC">
              <w:rPr>
                <w:b/>
                <w:sz w:val="32"/>
                <w:szCs w:val="32"/>
              </w:rPr>
              <w:t>x</w:t>
            </w:r>
          </w:p>
        </w:tc>
        <w:tc>
          <w:tcPr>
            <w:tcW w:w="1275" w:type="dxa"/>
          </w:tcPr>
          <w:p w:rsidR="00A67CD5" w:rsidRPr="00F600AC" w:rsidRDefault="00A67CD5" w:rsidP="00A67CD5">
            <w:pPr>
              <w:spacing w:after="160" w:line="259" w:lineRule="auto"/>
              <w:rPr>
                <w:b/>
                <w:sz w:val="32"/>
                <w:szCs w:val="32"/>
              </w:rPr>
            </w:pPr>
            <w:r w:rsidRPr="00F600AC">
              <w:rPr>
                <w:b/>
                <w:sz w:val="32"/>
                <w:szCs w:val="32"/>
              </w:rPr>
              <w:t>x</w:t>
            </w:r>
          </w:p>
        </w:tc>
        <w:tc>
          <w:tcPr>
            <w:tcW w:w="1906" w:type="dxa"/>
            <w:gridSpan w:val="2"/>
          </w:tcPr>
          <w:p w:rsidR="00A67CD5" w:rsidRPr="00F600AC" w:rsidRDefault="00A67CD5" w:rsidP="00A67CD5">
            <w:pPr>
              <w:spacing w:after="160" w:line="259" w:lineRule="auto"/>
              <w:rPr>
                <w:b/>
                <w:sz w:val="32"/>
                <w:szCs w:val="32"/>
              </w:rPr>
            </w:pPr>
            <w:r w:rsidRPr="00F600AC">
              <w:rPr>
                <w:b/>
                <w:sz w:val="32"/>
                <w:szCs w:val="32"/>
              </w:rPr>
              <w:t>x</w:t>
            </w:r>
          </w:p>
        </w:tc>
        <w:tc>
          <w:tcPr>
            <w:tcW w:w="1764" w:type="dxa"/>
          </w:tcPr>
          <w:p w:rsidR="00A67CD5" w:rsidRPr="00F600AC" w:rsidRDefault="00A67CD5" w:rsidP="00A67CD5">
            <w:pPr>
              <w:spacing w:after="160" w:line="259" w:lineRule="auto"/>
              <w:rPr>
                <w:b/>
                <w:sz w:val="32"/>
                <w:szCs w:val="32"/>
              </w:rPr>
            </w:pPr>
            <w:r w:rsidRPr="00F600AC">
              <w:rPr>
                <w:b/>
                <w:sz w:val="32"/>
                <w:szCs w:val="32"/>
              </w:rPr>
              <w:t>x</w:t>
            </w:r>
          </w:p>
        </w:tc>
        <w:tc>
          <w:tcPr>
            <w:tcW w:w="1859" w:type="dxa"/>
            <w:gridSpan w:val="2"/>
          </w:tcPr>
          <w:p w:rsidR="00A67CD5" w:rsidRPr="00F600AC" w:rsidRDefault="00A67CD5" w:rsidP="00A67CD5">
            <w:pPr>
              <w:spacing w:after="160" w:line="259" w:lineRule="auto"/>
              <w:rPr>
                <w:b/>
                <w:sz w:val="32"/>
                <w:szCs w:val="32"/>
              </w:rPr>
            </w:pPr>
            <w:r w:rsidRPr="00F600AC">
              <w:rPr>
                <w:b/>
                <w:sz w:val="32"/>
                <w:szCs w:val="32"/>
              </w:rPr>
              <w:t>x</w:t>
            </w:r>
          </w:p>
        </w:tc>
        <w:tc>
          <w:tcPr>
            <w:tcW w:w="1560" w:type="dxa"/>
          </w:tcPr>
          <w:p w:rsidR="00A67CD5" w:rsidRPr="00F600AC" w:rsidRDefault="00A67CD5" w:rsidP="00A67CD5">
            <w:pPr>
              <w:spacing w:after="160" w:line="259" w:lineRule="auto"/>
              <w:rPr>
                <w:b/>
                <w:sz w:val="32"/>
                <w:szCs w:val="32"/>
              </w:rPr>
            </w:pPr>
            <w:r w:rsidRPr="00F600AC">
              <w:rPr>
                <w:b/>
                <w:sz w:val="32"/>
                <w:szCs w:val="32"/>
              </w:rPr>
              <w:t>x</w:t>
            </w:r>
          </w:p>
        </w:tc>
      </w:tr>
      <w:tr w:rsidR="00A67CD5" w:rsidRPr="00A67CD5" w:rsidTr="000C3264">
        <w:trPr>
          <w:trHeight w:val="279"/>
        </w:trPr>
        <w:tc>
          <w:tcPr>
            <w:tcW w:w="4660" w:type="dxa"/>
          </w:tcPr>
          <w:p w:rsidR="00A67CD5" w:rsidRPr="000A6979" w:rsidRDefault="00A67CD5" w:rsidP="00A67CD5">
            <w:pPr>
              <w:spacing w:after="160" w:line="259" w:lineRule="auto"/>
              <w:rPr>
                <w:b/>
                <w:sz w:val="24"/>
                <w:lang w:val="en-US"/>
              </w:rPr>
            </w:pPr>
            <w:r w:rsidRPr="000A6979">
              <w:rPr>
                <w:b/>
                <w:sz w:val="24"/>
                <w:lang w:val="en-US"/>
              </w:rPr>
              <w:t>Priorities</w:t>
            </w:r>
          </w:p>
        </w:tc>
        <w:tc>
          <w:tcPr>
            <w:tcW w:w="5206" w:type="dxa"/>
            <w:gridSpan w:val="4"/>
          </w:tcPr>
          <w:p w:rsidR="00A67CD5" w:rsidRPr="000A6979" w:rsidRDefault="00A67CD5" w:rsidP="00A67CD5">
            <w:pPr>
              <w:spacing w:after="160" w:line="259" w:lineRule="auto"/>
              <w:rPr>
                <w:b/>
                <w:sz w:val="24"/>
                <w:lang w:val="en-US"/>
              </w:rPr>
            </w:pPr>
            <w:r w:rsidRPr="000A6979">
              <w:rPr>
                <w:b/>
                <w:sz w:val="24"/>
                <w:lang w:val="en-US"/>
              </w:rPr>
              <w:t>Actions</w:t>
            </w:r>
          </w:p>
        </w:tc>
        <w:tc>
          <w:tcPr>
            <w:tcW w:w="3326" w:type="dxa"/>
            <w:gridSpan w:val="3"/>
          </w:tcPr>
          <w:p w:rsidR="00A67CD5" w:rsidRPr="000A6979" w:rsidRDefault="00A67CD5" w:rsidP="00A67CD5">
            <w:pPr>
              <w:spacing w:after="160" w:line="259" w:lineRule="auto"/>
              <w:rPr>
                <w:b/>
                <w:sz w:val="24"/>
                <w:lang w:val="en-US"/>
              </w:rPr>
            </w:pPr>
            <w:r w:rsidRPr="000A6979">
              <w:rPr>
                <w:b/>
                <w:sz w:val="24"/>
                <w:lang w:val="en-US"/>
              </w:rPr>
              <w:t>Person(s) Responsible</w:t>
            </w:r>
          </w:p>
        </w:tc>
        <w:tc>
          <w:tcPr>
            <w:tcW w:w="2118" w:type="dxa"/>
            <w:gridSpan w:val="2"/>
          </w:tcPr>
          <w:p w:rsidR="00A67CD5" w:rsidRPr="000A6979" w:rsidRDefault="00A67CD5" w:rsidP="00A67CD5">
            <w:pPr>
              <w:spacing w:after="160" w:line="259" w:lineRule="auto"/>
              <w:rPr>
                <w:b/>
                <w:sz w:val="24"/>
                <w:lang w:val="en-US"/>
              </w:rPr>
            </w:pPr>
            <w:r w:rsidRPr="000A6979">
              <w:rPr>
                <w:b/>
                <w:sz w:val="24"/>
                <w:lang w:val="en-US"/>
              </w:rPr>
              <w:t>Completion Date</w:t>
            </w:r>
          </w:p>
        </w:tc>
      </w:tr>
      <w:tr w:rsidR="00A67CD5" w:rsidRPr="00A67CD5" w:rsidTr="000C3264">
        <w:trPr>
          <w:trHeight w:val="748"/>
        </w:trPr>
        <w:tc>
          <w:tcPr>
            <w:tcW w:w="4660" w:type="dxa"/>
          </w:tcPr>
          <w:p w:rsidR="00A67CD5" w:rsidRPr="00F600AC" w:rsidRDefault="00A67CD5" w:rsidP="00F600AC">
            <w:pPr>
              <w:pStyle w:val="NoSpacing"/>
              <w:rPr>
                <w:rFonts w:cstheme="minorHAnsi"/>
                <w:b/>
                <w:sz w:val="24"/>
                <w:szCs w:val="24"/>
              </w:rPr>
            </w:pPr>
            <w:r w:rsidRPr="00F600AC">
              <w:rPr>
                <w:rFonts w:cstheme="minorHAnsi"/>
                <w:b/>
                <w:sz w:val="24"/>
                <w:szCs w:val="24"/>
              </w:rPr>
              <w:t>Short Term:</w:t>
            </w:r>
          </w:p>
          <w:p w:rsidR="00A67CD5" w:rsidRPr="00F600AC" w:rsidRDefault="00F600AC" w:rsidP="00F600AC">
            <w:pPr>
              <w:pStyle w:val="NoSpacing"/>
              <w:rPr>
                <w:rFonts w:cstheme="minorHAnsi"/>
                <w:sz w:val="24"/>
                <w:szCs w:val="24"/>
              </w:rPr>
            </w:pPr>
            <w:r w:rsidRPr="00F600AC">
              <w:rPr>
                <w:rFonts w:cstheme="minorHAnsi"/>
                <w:sz w:val="24"/>
                <w:szCs w:val="24"/>
              </w:rPr>
              <w:t xml:space="preserve">1. </w:t>
            </w:r>
            <w:r w:rsidR="00A67CD5" w:rsidRPr="00F600AC">
              <w:rPr>
                <w:rFonts w:cstheme="minorHAnsi"/>
                <w:sz w:val="24"/>
                <w:szCs w:val="24"/>
              </w:rPr>
              <w:t xml:space="preserve">Staff and Trustees have the opportunity to feed into consultation process around organisational strategic direction. </w:t>
            </w: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p>
          <w:p w:rsidR="003E5A15" w:rsidRPr="00F600AC" w:rsidRDefault="003E5A15" w:rsidP="00F600AC">
            <w:pPr>
              <w:pStyle w:val="NoSpacing"/>
              <w:rPr>
                <w:rFonts w:cstheme="minorHAnsi"/>
                <w:sz w:val="24"/>
                <w:szCs w:val="24"/>
              </w:rPr>
            </w:pPr>
          </w:p>
          <w:p w:rsidR="00F600AC" w:rsidRDefault="00F600AC" w:rsidP="00F600AC">
            <w:pPr>
              <w:pStyle w:val="NoSpacing"/>
              <w:rPr>
                <w:rFonts w:cstheme="minorHAnsi"/>
                <w:sz w:val="24"/>
                <w:szCs w:val="24"/>
              </w:rPr>
            </w:pPr>
          </w:p>
          <w:p w:rsidR="00A67CD5" w:rsidRPr="00F600AC" w:rsidRDefault="00F600AC" w:rsidP="00F600AC">
            <w:pPr>
              <w:pStyle w:val="NoSpacing"/>
              <w:rPr>
                <w:rFonts w:cstheme="minorHAnsi"/>
                <w:sz w:val="24"/>
                <w:szCs w:val="24"/>
              </w:rPr>
            </w:pPr>
            <w:r>
              <w:rPr>
                <w:rFonts w:cstheme="minorHAnsi"/>
                <w:sz w:val="24"/>
                <w:szCs w:val="24"/>
              </w:rPr>
              <w:lastRenderedPageBreak/>
              <w:t>2</w:t>
            </w:r>
            <w:r w:rsidRPr="00F600AC">
              <w:rPr>
                <w:rFonts w:cstheme="minorHAnsi"/>
                <w:sz w:val="24"/>
                <w:szCs w:val="24"/>
              </w:rPr>
              <w:t xml:space="preserve">. </w:t>
            </w:r>
            <w:r w:rsidR="00A67CD5" w:rsidRPr="00F600AC">
              <w:rPr>
                <w:rFonts w:cstheme="minorHAnsi"/>
                <w:sz w:val="24"/>
                <w:szCs w:val="24"/>
              </w:rPr>
              <w:t xml:space="preserve">To promote personal professional development for all staff within </w:t>
            </w:r>
            <w:r w:rsidR="007C1159">
              <w:rPr>
                <w:rFonts w:cstheme="minorHAnsi"/>
                <w:sz w:val="24"/>
                <w:szCs w:val="24"/>
              </w:rPr>
              <w:t>Activity Alliance</w:t>
            </w:r>
            <w:r w:rsidR="00A67CD5" w:rsidRPr="00F600AC">
              <w:rPr>
                <w:rFonts w:cstheme="minorHAnsi"/>
                <w:sz w:val="24"/>
                <w:szCs w:val="24"/>
              </w:rPr>
              <w:t xml:space="preserve">. </w:t>
            </w: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p>
          <w:p w:rsidR="00C768AB" w:rsidRPr="00F600AC" w:rsidRDefault="00C768AB" w:rsidP="00F600AC">
            <w:pPr>
              <w:pStyle w:val="NoSpacing"/>
              <w:rPr>
                <w:rFonts w:cstheme="minorHAnsi"/>
                <w:sz w:val="24"/>
                <w:szCs w:val="24"/>
              </w:rPr>
            </w:pPr>
          </w:p>
          <w:p w:rsidR="00A67CD5" w:rsidRDefault="00A67CD5" w:rsidP="00F600AC">
            <w:pPr>
              <w:pStyle w:val="NoSpacing"/>
              <w:rPr>
                <w:rFonts w:cstheme="minorHAnsi"/>
                <w:sz w:val="24"/>
                <w:szCs w:val="24"/>
              </w:rPr>
            </w:pPr>
          </w:p>
          <w:p w:rsidR="003E5A15" w:rsidRDefault="003E5A15" w:rsidP="00F600AC">
            <w:pPr>
              <w:pStyle w:val="NoSpacing"/>
              <w:rPr>
                <w:rFonts w:cstheme="minorHAnsi"/>
                <w:sz w:val="24"/>
                <w:szCs w:val="24"/>
              </w:rPr>
            </w:pPr>
          </w:p>
          <w:p w:rsidR="008D58C6" w:rsidRDefault="008D58C6" w:rsidP="00F600AC">
            <w:pPr>
              <w:pStyle w:val="NoSpacing"/>
              <w:rPr>
                <w:rFonts w:cstheme="minorHAnsi"/>
                <w:sz w:val="24"/>
                <w:szCs w:val="24"/>
              </w:rPr>
            </w:pPr>
          </w:p>
          <w:p w:rsidR="00A67CD5" w:rsidRPr="00F600AC" w:rsidRDefault="00F600AC" w:rsidP="00F600AC">
            <w:pPr>
              <w:pStyle w:val="NoSpacing"/>
              <w:rPr>
                <w:rFonts w:cstheme="minorHAnsi"/>
                <w:sz w:val="24"/>
                <w:szCs w:val="24"/>
              </w:rPr>
            </w:pPr>
            <w:r>
              <w:rPr>
                <w:rFonts w:cstheme="minorHAnsi"/>
                <w:sz w:val="24"/>
                <w:szCs w:val="24"/>
              </w:rPr>
              <w:t>3</w:t>
            </w:r>
            <w:r w:rsidRPr="00F600AC">
              <w:rPr>
                <w:rFonts w:cstheme="minorHAnsi"/>
                <w:sz w:val="24"/>
                <w:szCs w:val="24"/>
              </w:rPr>
              <w:t xml:space="preserve">. </w:t>
            </w:r>
            <w:r w:rsidR="00A67CD5" w:rsidRPr="00F600AC">
              <w:rPr>
                <w:rFonts w:cstheme="minorHAnsi"/>
                <w:sz w:val="24"/>
                <w:szCs w:val="24"/>
              </w:rPr>
              <w:t>To identify appropriate training for new board members to attend to assist them in adding as much value as possible to the organisation</w:t>
            </w: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p>
          <w:p w:rsidR="00C768AB" w:rsidRDefault="00C768AB" w:rsidP="00F600AC">
            <w:pPr>
              <w:pStyle w:val="NoSpacing"/>
              <w:rPr>
                <w:rFonts w:cstheme="minorHAnsi"/>
                <w:sz w:val="24"/>
                <w:szCs w:val="24"/>
              </w:rPr>
            </w:pPr>
          </w:p>
          <w:p w:rsidR="003E5A15" w:rsidRDefault="003E5A15" w:rsidP="00F600AC">
            <w:pPr>
              <w:pStyle w:val="NoSpacing"/>
              <w:rPr>
                <w:rFonts w:cstheme="minorHAnsi"/>
                <w:sz w:val="24"/>
                <w:szCs w:val="24"/>
              </w:rPr>
            </w:pPr>
          </w:p>
          <w:p w:rsidR="003E5A15" w:rsidRDefault="003E5A15" w:rsidP="00F600AC">
            <w:pPr>
              <w:pStyle w:val="NoSpacing"/>
              <w:rPr>
                <w:rFonts w:cstheme="minorHAnsi"/>
                <w:sz w:val="24"/>
                <w:szCs w:val="24"/>
              </w:rPr>
            </w:pPr>
          </w:p>
          <w:p w:rsidR="003E5A15" w:rsidRDefault="003E5A15" w:rsidP="00F600AC">
            <w:pPr>
              <w:pStyle w:val="NoSpacing"/>
              <w:rPr>
                <w:rFonts w:cstheme="minorHAnsi"/>
                <w:sz w:val="24"/>
                <w:szCs w:val="24"/>
              </w:rPr>
            </w:pPr>
          </w:p>
          <w:p w:rsidR="0064158C" w:rsidRDefault="0064158C" w:rsidP="00F600AC">
            <w:pPr>
              <w:pStyle w:val="NoSpacing"/>
              <w:rPr>
                <w:rFonts w:cstheme="minorHAnsi"/>
                <w:sz w:val="24"/>
                <w:szCs w:val="24"/>
              </w:rPr>
            </w:pPr>
          </w:p>
          <w:p w:rsidR="00A67CD5" w:rsidRPr="00F600AC" w:rsidRDefault="00F600AC" w:rsidP="00F600AC">
            <w:pPr>
              <w:pStyle w:val="NoSpacing"/>
              <w:rPr>
                <w:rFonts w:cstheme="minorHAnsi"/>
                <w:sz w:val="24"/>
                <w:szCs w:val="24"/>
              </w:rPr>
            </w:pPr>
            <w:r>
              <w:rPr>
                <w:rFonts w:cstheme="minorHAnsi"/>
                <w:sz w:val="24"/>
                <w:szCs w:val="24"/>
              </w:rPr>
              <w:t>4</w:t>
            </w:r>
            <w:r w:rsidRPr="00F600AC">
              <w:rPr>
                <w:rFonts w:cstheme="minorHAnsi"/>
                <w:sz w:val="24"/>
                <w:szCs w:val="24"/>
              </w:rPr>
              <w:t>.</w:t>
            </w:r>
            <w:r>
              <w:rPr>
                <w:rFonts w:cstheme="minorHAnsi"/>
                <w:sz w:val="24"/>
                <w:szCs w:val="24"/>
              </w:rPr>
              <w:t xml:space="preserve"> </w:t>
            </w:r>
            <w:r w:rsidR="00A67CD5" w:rsidRPr="00F600AC">
              <w:rPr>
                <w:rFonts w:cstheme="minorHAnsi"/>
                <w:sz w:val="24"/>
                <w:szCs w:val="24"/>
              </w:rPr>
              <w:t>To run an internal leadership p</w:t>
            </w:r>
            <w:r w:rsidR="00DD2960">
              <w:rPr>
                <w:rFonts w:cstheme="minorHAnsi"/>
                <w:sz w:val="24"/>
                <w:szCs w:val="24"/>
              </w:rPr>
              <w:t>rogramme aligned with our stake</w:t>
            </w:r>
            <w:r w:rsidR="00A67CD5" w:rsidRPr="00F600AC">
              <w:rPr>
                <w:rFonts w:cstheme="minorHAnsi"/>
                <w:sz w:val="24"/>
                <w:szCs w:val="24"/>
              </w:rPr>
              <w:t>holders to increase the opportunities for disabled people to pursue executive and director level positions in organisations</w:t>
            </w:r>
          </w:p>
        </w:tc>
        <w:tc>
          <w:tcPr>
            <w:tcW w:w="5206" w:type="dxa"/>
            <w:gridSpan w:val="4"/>
          </w:tcPr>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 xml:space="preserve">1.1. Staff </w:t>
            </w:r>
            <w:proofErr w:type="gramStart"/>
            <w:r w:rsidRPr="00F600AC">
              <w:rPr>
                <w:rFonts w:cstheme="minorHAnsi"/>
                <w:sz w:val="24"/>
                <w:szCs w:val="24"/>
              </w:rPr>
              <w:t>are consulted</w:t>
            </w:r>
            <w:proofErr w:type="gramEnd"/>
            <w:r w:rsidRPr="00F600AC">
              <w:rPr>
                <w:rFonts w:cstheme="minorHAnsi"/>
                <w:sz w:val="24"/>
                <w:szCs w:val="24"/>
              </w:rPr>
              <w:t xml:space="preserve"> on strategy including organisational perspective on equality at staff team away days. </w:t>
            </w:r>
          </w:p>
          <w:p w:rsidR="003E5A15" w:rsidRPr="00F600AC" w:rsidRDefault="003E5A1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 xml:space="preserve">1.2. Leadership team and Board feed into strategic direction of charity through away days. </w:t>
            </w:r>
          </w:p>
          <w:p w:rsidR="003E5A15" w:rsidRPr="00F600AC"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 xml:space="preserve">1.3. Any recommendations coming out of the away days </w:t>
            </w:r>
            <w:proofErr w:type="gramStart"/>
            <w:r w:rsidRPr="00F600AC">
              <w:rPr>
                <w:rFonts w:cstheme="minorHAnsi"/>
                <w:sz w:val="24"/>
                <w:szCs w:val="24"/>
              </w:rPr>
              <w:t>are fed</w:t>
            </w:r>
            <w:proofErr w:type="gramEnd"/>
            <w:r w:rsidRPr="00F600AC">
              <w:rPr>
                <w:rFonts w:cstheme="minorHAnsi"/>
                <w:sz w:val="24"/>
                <w:szCs w:val="24"/>
              </w:rPr>
              <w:t xml:space="preserve"> back to board and actioned where approved. </w:t>
            </w:r>
          </w:p>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lastRenderedPageBreak/>
              <w:t xml:space="preserve">2.1. To understand the training requirements of the </w:t>
            </w:r>
            <w:r w:rsidR="007C1159">
              <w:rPr>
                <w:rFonts w:cstheme="minorHAnsi"/>
                <w:sz w:val="24"/>
                <w:szCs w:val="24"/>
              </w:rPr>
              <w:t>Activity Alliance</w:t>
            </w:r>
            <w:r w:rsidRPr="00F600AC">
              <w:rPr>
                <w:rFonts w:cstheme="minorHAnsi"/>
                <w:sz w:val="24"/>
                <w:szCs w:val="24"/>
              </w:rPr>
              <w:t xml:space="preserve"> workforce through analysing appraisal forms.</w:t>
            </w:r>
          </w:p>
          <w:p w:rsidR="003E5A15" w:rsidRPr="00F600AC" w:rsidRDefault="003E5A1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2.2. To identify short term training needs existing within the organisation.</w:t>
            </w:r>
          </w:p>
          <w:p w:rsidR="003E5A15" w:rsidRPr="00F600AC" w:rsidRDefault="003E5A1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 xml:space="preserve">2.3. To cost out the training needs and to build them into future budgets. </w:t>
            </w:r>
          </w:p>
          <w:p w:rsidR="00F600AC" w:rsidRPr="00F600AC" w:rsidRDefault="00F600AC" w:rsidP="00F600AC">
            <w:pPr>
              <w:pStyle w:val="NoSpacing"/>
              <w:rPr>
                <w:rFonts w:cstheme="minorHAnsi"/>
                <w:sz w:val="24"/>
                <w:szCs w:val="24"/>
              </w:rPr>
            </w:pPr>
          </w:p>
          <w:p w:rsidR="0064158C" w:rsidRDefault="0064158C"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3.1. Identify a suitable course.</w:t>
            </w:r>
          </w:p>
          <w:p w:rsidR="00B22DA5" w:rsidRDefault="00B22DA5"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 xml:space="preserve">3.2. Place newly appointed board members and existing board members who wish to attend on the course. </w:t>
            </w:r>
          </w:p>
          <w:p w:rsidR="003E5A15" w:rsidRPr="00F600AC" w:rsidRDefault="003E5A1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 xml:space="preserve">3.3. Measure the impact of the course. </w:t>
            </w:r>
          </w:p>
          <w:p w:rsidR="003E5A15" w:rsidRPr="00F600AC" w:rsidRDefault="003E5A1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 xml:space="preserve">3.4. If of value to incoming board members, build the course into the </w:t>
            </w:r>
            <w:r w:rsidR="007C1159">
              <w:rPr>
                <w:rFonts w:cstheme="minorHAnsi"/>
                <w:sz w:val="24"/>
                <w:szCs w:val="24"/>
              </w:rPr>
              <w:t>Activity Alliance</w:t>
            </w:r>
            <w:r w:rsidRPr="00F600AC">
              <w:rPr>
                <w:rFonts w:cstheme="minorHAnsi"/>
                <w:sz w:val="24"/>
                <w:szCs w:val="24"/>
              </w:rPr>
              <w:t xml:space="preserve"> induction process. </w:t>
            </w:r>
          </w:p>
          <w:p w:rsidR="00C768AB" w:rsidRPr="00F600AC" w:rsidRDefault="00C768AB"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4.1. Ana</w:t>
            </w:r>
            <w:r w:rsidR="00C768AB">
              <w:rPr>
                <w:rFonts w:cstheme="minorHAnsi"/>
                <w:sz w:val="24"/>
                <w:szCs w:val="24"/>
              </w:rPr>
              <w:t xml:space="preserve">lyse the market for comparable </w:t>
            </w:r>
            <w:r w:rsidRPr="00F600AC">
              <w:rPr>
                <w:rFonts w:cstheme="minorHAnsi"/>
                <w:sz w:val="24"/>
                <w:szCs w:val="24"/>
              </w:rPr>
              <w:t>programmes in either sport or non-sport sectors.</w:t>
            </w:r>
          </w:p>
          <w:p w:rsidR="003E5A15" w:rsidRPr="00F600AC"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4.2. Approach potential delivery partners with a similar belief in equality.</w:t>
            </w:r>
          </w:p>
        </w:tc>
        <w:tc>
          <w:tcPr>
            <w:tcW w:w="3326" w:type="dxa"/>
            <w:gridSpan w:val="3"/>
          </w:tcPr>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Executives</w:t>
            </w:r>
          </w:p>
          <w:p w:rsidR="00A67CD5" w:rsidRPr="00F600AC" w:rsidRDefault="00A67CD5" w:rsidP="00F600AC">
            <w:pPr>
              <w:pStyle w:val="NoSpacing"/>
              <w:rPr>
                <w:rFonts w:cstheme="minorHAnsi"/>
                <w:sz w:val="24"/>
                <w:szCs w:val="24"/>
              </w:rPr>
            </w:pPr>
          </w:p>
          <w:p w:rsidR="00F600AC" w:rsidRDefault="00F600AC"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Executives</w:t>
            </w:r>
          </w:p>
          <w:p w:rsidR="00A67CD5" w:rsidRDefault="00A67CD5" w:rsidP="00F600AC">
            <w:pPr>
              <w:pStyle w:val="NoSpacing"/>
              <w:rPr>
                <w:rFonts w:cstheme="minorHAnsi"/>
                <w:sz w:val="24"/>
                <w:szCs w:val="24"/>
              </w:rPr>
            </w:pPr>
          </w:p>
          <w:p w:rsidR="003E5A15" w:rsidRPr="00F600AC"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Executives</w:t>
            </w: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lastRenderedPageBreak/>
              <w:t>Corporate Services</w:t>
            </w:r>
          </w:p>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p>
          <w:p w:rsidR="00C768AB" w:rsidRPr="00F600AC" w:rsidRDefault="00C768AB"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Corporate services</w:t>
            </w:r>
          </w:p>
          <w:p w:rsidR="00A67CD5" w:rsidRDefault="00A67CD5" w:rsidP="00F600AC">
            <w:pPr>
              <w:pStyle w:val="NoSpacing"/>
              <w:rPr>
                <w:rFonts w:cstheme="minorHAnsi"/>
                <w:sz w:val="24"/>
                <w:szCs w:val="24"/>
              </w:rPr>
            </w:pPr>
          </w:p>
          <w:p w:rsidR="003E5A15" w:rsidRPr="00F600AC"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Corporate services</w:t>
            </w:r>
          </w:p>
          <w:p w:rsidR="00A67CD5" w:rsidRPr="00F600AC" w:rsidRDefault="00A67CD5" w:rsidP="00F600AC">
            <w:pPr>
              <w:pStyle w:val="NoSpacing"/>
              <w:rPr>
                <w:rFonts w:cstheme="minorHAnsi"/>
                <w:sz w:val="24"/>
                <w:szCs w:val="24"/>
              </w:rPr>
            </w:pPr>
          </w:p>
          <w:p w:rsidR="00DD2960" w:rsidRDefault="00DD2960" w:rsidP="00F600AC">
            <w:pPr>
              <w:pStyle w:val="NoSpacing"/>
              <w:rPr>
                <w:rFonts w:cstheme="minorHAnsi"/>
                <w:sz w:val="24"/>
                <w:szCs w:val="24"/>
              </w:rPr>
            </w:pPr>
          </w:p>
          <w:p w:rsidR="0064158C" w:rsidRDefault="0064158C"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Nominations Committee</w:t>
            </w:r>
          </w:p>
          <w:p w:rsidR="00A67CD5" w:rsidRDefault="00A67CD5" w:rsidP="00F600AC">
            <w:pPr>
              <w:pStyle w:val="NoSpacing"/>
              <w:rPr>
                <w:rFonts w:cstheme="minorHAnsi"/>
                <w:sz w:val="24"/>
                <w:szCs w:val="24"/>
              </w:rPr>
            </w:pPr>
          </w:p>
          <w:p w:rsidR="003E5A15" w:rsidRPr="00F600AC"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Nominations Committee</w:t>
            </w:r>
          </w:p>
          <w:p w:rsidR="00A67CD5" w:rsidRPr="00F600AC" w:rsidRDefault="00A67CD5" w:rsidP="00F600AC">
            <w:pPr>
              <w:pStyle w:val="NoSpacing"/>
              <w:rPr>
                <w:rFonts w:cstheme="minorHAnsi"/>
                <w:sz w:val="24"/>
                <w:szCs w:val="24"/>
              </w:rPr>
            </w:pPr>
          </w:p>
          <w:p w:rsidR="00B22DA5" w:rsidRDefault="00B22DA5"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Nominations Committee</w:t>
            </w:r>
          </w:p>
          <w:p w:rsidR="003E5A15"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Nominations Committee</w:t>
            </w: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C768AB" w:rsidRDefault="00C768AB"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Executives</w:t>
            </w:r>
          </w:p>
          <w:p w:rsidR="00A67CD5" w:rsidRDefault="00A67CD5" w:rsidP="00F600AC">
            <w:pPr>
              <w:pStyle w:val="NoSpacing"/>
              <w:rPr>
                <w:rFonts w:cstheme="minorHAnsi"/>
                <w:sz w:val="24"/>
                <w:szCs w:val="24"/>
              </w:rPr>
            </w:pPr>
          </w:p>
          <w:p w:rsidR="003E5A15" w:rsidRPr="00F600AC" w:rsidRDefault="003E5A15" w:rsidP="00F600AC">
            <w:pPr>
              <w:pStyle w:val="NoSpacing"/>
              <w:rPr>
                <w:rFonts w:cstheme="minorHAnsi"/>
                <w:sz w:val="24"/>
                <w:szCs w:val="24"/>
              </w:rPr>
            </w:pPr>
          </w:p>
          <w:p w:rsidR="00A67CD5" w:rsidRPr="00F600AC" w:rsidRDefault="00A67CD5" w:rsidP="008D58C6">
            <w:pPr>
              <w:pStyle w:val="NoSpacing"/>
              <w:rPr>
                <w:rFonts w:cstheme="minorHAnsi"/>
                <w:sz w:val="24"/>
                <w:szCs w:val="24"/>
              </w:rPr>
            </w:pPr>
            <w:r w:rsidRPr="00F600AC">
              <w:rPr>
                <w:rFonts w:cstheme="minorHAnsi"/>
                <w:sz w:val="24"/>
                <w:szCs w:val="24"/>
              </w:rPr>
              <w:t>Executives</w:t>
            </w:r>
          </w:p>
        </w:tc>
        <w:tc>
          <w:tcPr>
            <w:tcW w:w="2118" w:type="dxa"/>
            <w:gridSpan w:val="2"/>
          </w:tcPr>
          <w:p w:rsidR="00A67CD5" w:rsidRPr="00A83D06" w:rsidRDefault="00A67CD5" w:rsidP="00F600AC">
            <w:pPr>
              <w:pStyle w:val="NoSpacing"/>
              <w:rPr>
                <w:rFonts w:cstheme="minorHAnsi"/>
                <w:sz w:val="24"/>
                <w:szCs w:val="24"/>
              </w:rPr>
            </w:pPr>
          </w:p>
          <w:p w:rsidR="00A67CD5" w:rsidRPr="00A83D06" w:rsidRDefault="00C768AB" w:rsidP="00F600AC">
            <w:pPr>
              <w:pStyle w:val="NoSpacing"/>
              <w:rPr>
                <w:rFonts w:cstheme="minorHAnsi"/>
                <w:sz w:val="24"/>
                <w:szCs w:val="24"/>
              </w:rPr>
            </w:pPr>
            <w:r w:rsidRPr="00A83D06">
              <w:rPr>
                <w:rFonts w:cstheme="minorHAnsi"/>
                <w:sz w:val="24"/>
                <w:szCs w:val="24"/>
              </w:rPr>
              <w:t>November/December 2019</w:t>
            </w:r>
          </w:p>
          <w:p w:rsidR="00C768AB" w:rsidRPr="00A83D06" w:rsidRDefault="00C768AB"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Pr="00A83D06" w:rsidRDefault="00C768AB" w:rsidP="00F600AC">
            <w:pPr>
              <w:pStyle w:val="NoSpacing"/>
              <w:rPr>
                <w:rFonts w:cstheme="minorHAnsi"/>
                <w:sz w:val="24"/>
                <w:szCs w:val="24"/>
              </w:rPr>
            </w:pPr>
            <w:r w:rsidRPr="00A83D06">
              <w:rPr>
                <w:rFonts w:cstheme="minorHAnsi"/>
                <w:sz w:val="24"/>
                <w:szCs w:val="24"/>
              </w:rPr>
              <w:t>November/December 2019</w:t>
            </w:r>
          </w:p>
          <w:p w:rsidR="00C768AB" w:rsidRPr="00A83D06" w:rsidRDefault="00C768AB" w:rsidP="00F600AC">
            <w:pPr>
              <w:pStyle w:val="NoSpacing"/>
              <w:rPr>
                <w:rFonts w:cstheme="minorHAnsi"/>
                <w:sz w:val="24"/>
                <w:szCs w:val="24"/>
              </w:rPr>
            </w:pPr>
          </w:p>
          <w:p w:rsidR="00A67CD5" w:rsidRPr="00A83D06" w:rsidRDefault="00C768AB" w:rsidP="00F600AC">
            <w:pPr>
              <w:pStyle w:val="NoSpacing"/>
              <w:rPr>
                <w:rFonts w:cstheme="minorHAnsi"/>
                <w:sz w:val="24"/>
                <w:szCs w:val="24"/>
              </w:rPr>
            </w:pPr>
            <w:r w:rsidRPr="00A83D06">
              <w:rPr>
                <w:rFonts w:cstheme="minorHAnsi"/>
                <w:sz w:val="24"/>
                <w:szCs w:val="24"/>
              </w:rPr>
              <w:t>By 31 January 2020</w:t>
            </w:r>
          </w:p>
          <w:p w:rsidR="00A67CD5" w:rsidRPr="00A83D06" w:rsidRDefault="00A67CD5" w:rsidP="00F600AC">
            <w:pPr>
              <w:pStyle w:val="NoSpacing"/>
              <w:rPr>
                <w:rFonts w:cstheme="minorHAnsi"/>
                <w:sz w:val="24"/>
                <w:szCs w:val="24"/>
              </w:rPr>
            </w:pPr>
          </w:p>
          <w:p w:rsidR="00C768AB" w:rsidRPr="00A83D06" w:rsidRDefault="00C768AB" w:rsidP="00F600AC">
            <w:pPr>
              <w:pStyle w:val="NoSpacing"/>
              <w:rPr>
                <w:rFonts w:cstheme="minorHAnsi"/>
                <w:sz w:val="24"/>
                <w:szCs w:val="24"/>
              </w:rPr>
            </w:pPr>
          </w:p>
          <w:p w:rsidR="00C768AB" w:rsidRDefault="00C768AB" w:rsidP="00F600AC">
            <w:pPr>
              <w:pStyle w:val="NoSpacing"/>
              <w:rPr>
                <w:rFonts w:cstheme="minorHAnsi"/>
                <w:sz w:val="24"/>
                <w:szCs w:val="24"/>
              </w:rPr>
            </w:pPr>
          </w:p>
          <w:p w:rsidR="00A67CD5" w:rsidRPr="00A83D06" w:rsidRDefault="00DD2960" w:rsidP="00F600AC">
            <w:pPr>
              <w:pStyle w:val="NoSpacing"/>
              <w:rPr>
                <w:rFonts w:cstheme="minorHAnsi"/>
                <w:sz w:val="24"/>
                <w:szCs w:val="24"/>
              </w:rPr>
            </w:pPr>
            <w:r>
              <w:rPr>
                <w:rFonts w:cstheme="minorHAnsi"/>
                <w:sz w:val="24"/>
                <w:szCs w:val="24"/>
              </w:rPr>
              <w:lastRenderedPageBreak/>
              <w:t xml:space="preserve">May </w:t>
            </w:r>
            <w:r w:rsidR="00A67CD5" w:rsidRPr="00A83D06">
              <w:rPr>
                <w:rFonts w:cstheme="minorHAnsi"/>
                <w:sz w:val="24"/>
                <w:szCs w:val="24"/>
              </w:rPr>
              <w:t>Annually</w:t>
            </w:r>
          </w:p>
          <w:p w:rsidR="00A67CD5" w:rsidRPr="00A83D06" w:rsidRDefault="00A67CD5" w:rsidP="00F600AC">
            <w:pPr>
              <w:pStyle w:val="NoSpacing"/>
              <w:rPr>
                <w:rFonts w:cstheme="minorHAnsi"/>
                <w:sz w:val="24"/>
                <w:szCs w:val="24"/>
              </w:rPr>
            </w:pPr>
          </w:p>
          <w:p w:rsidR="00C768AB" w:rsidRPr="00A83D06" w:rsidRDefault="00C768AB" w:rsidP="00F600AC">
            <w:pPr>
              <w:pStyle w:val="NoSpacing"/>
              <w:rPr>
                <w:rFonts w:cstheme="minorHAnsi"/>
                <w:sz w:val="24"/>
                <w:szCs w:val="24"/>
              </w:rPr>
            </w:pPr>
          </w:p>
          <w:p w:rsidR="00F600AC" w:rsidRPr="00A83D06" w:rsidRDefault="00F600AC" w:rsidP="00F600AC">
            <w:pPr>
              <w:pStyle w:val="NoSpacing"/>
              <w:rPr>
                <w:rFonts w:cstheme="minorHAnsi"/>
                <w:sz w:val="24"/>
                <w:szCs w:val="24"/>
              </w:rPr>
            </w:pPr>
          </w:p>
          <w:p w:rsidR="00A67CD5" w:rsidRPr="00A83D06" w:rsidRDefault="00B22DA5" w:rsidP="00F600AC">
            <w:pPr>
              <w:pStyle w:val="NoSpacing"/>
              <w:rPr>
                <w:rFonts w:cstheme="minorHAnsi"/>
                <w:sz w:val="24"/>
                <w:szCs w:val="24"/>
              </w:rPr>
            </w:pPr>
            <w:r w:rsidRPr="00A83D06">
              <w:rPr>
                <w:rFonts w:cstheme="minorHAnsi"/>
                <w:sz w:val="24"/>
                <w:szCs w:val="24"/>
              </w:rPr>
              <w:t>June-July 2019</w:t>
            </w:r>
          </w:p>
          <w:p w:rsidR="00A67CD5" w:rsidRDefault="00A67CD5" w:rsidP="00F600AC">
            <w:pPr>
              <w:pStyle w:val="NoSpacing"/>
              <w:rPr>
                <w:rFonts w:cstheme="minorHAnsi"/>
                <w:sz w:val="24"/>
                <w:szCs w:val="24"/>
                <w:highlight w:val="yellow"/>
              </w:rPr>
            </w:pPr>
          </w:p>
          <w:p w:rsidR="003E5A15" w:rsidRPr="00A83D06" w:rsidRDefault="003E5A15" w:rsidP="00F600AC">
            <w:pPr>
              <w:pStyle w:val="NoSpacing"/>
              <w:rPr>
                <w:rFonts w:cstheme="minorHAnsi"/>
                <w:sz w:val="24"/>
                <w:szCs w:val="24"/>
                <w:highlight w:val="yellow"/>
              </w:rPr>
            </w:pPr>
          </w:p>
          <w:p w:rsidR="00A67CD5" w:rsidRPr="00A83D06" w:rsidRDefault="00B22DA5" w:rsidP="00F600AC">
            <w:pPr>
              <w:pStyle w:val="NoSpacing"/>
              <w:rPr>
                <w:rFonts w:cstheme="minorHAnsi"/>
                <w:sz w:val="24"/>
                <w:szCs w:val="24"/>
              </w:rPr>
            </w:pPr>
            <w:r w:rsidRPr="00A83D06">
              <w:rPr>
                <w:rFonts w:cstheme="minorHAnsi"/>
                <w:sz w:val="24"/>
                <w:szCs w:val="24"/>
              </w:rPr>
              <w:t>1 April 2019</w:t>
            </w:r>
          </w:p>
          <w:p w:rsidR="00A67CD5" w:rsidRPr="00A83D06" w:rsidRDefault="00A67CD5" w:rsidP="00F600AC">
            <w:pPr>
              <w:pStyle w:val="NoSpacing"/>
              <w:rPr>
                <w:rFonts w:cstheme="minorHAnsi"/>
                <w:sz w:val="24"/>
                <w:szCs w:val="24"/>
              </w:rPr>
            </w:pPr>
          </w:p>
          <w:p w:rsidR="00DD2960" w:rsidRDefault="00DD2960" w:rsidP="00F600AC">
            <w:pPr>
              <w:pStyle w:val="NoSpacing"/>
              <w:rPr>
                <w:rFonts w:cstheme="minorHAnsi"/>
                <w:sz w:val="24"/>
                <w:szCs w:val="24"/>
              </w:rPr>
            </w:pPr>
          </w:p>
          <w:p w:rsidR="0064158C" w:rsidRDefault="0064158C" w:rsidP="00F600AC">
            <w:pPr>
              <w:pStyle w:val="NoSpacing"/>
              <w:rPr>
                <w:rFonts w:cstheme="minorHAnsi"/>
                <w:sz w:val="24"/>
                <w:szCs w:val="24"/>
              </w:rPr>
            </w:pPr>
          </w:p>
          <w:p w:rsidR="00A67CD5" w:rsidRDefault="00C768AB" w:rsidP="00F600AC">
            <w:pPr>
              <w:pStyle w:val="NoSpacing"/>
              <w:rPr>
                <w:rFonts w:cstheme="minorHAnsi"/>
                <w:sz w:val="24"/>
                <w:szCs w:val="24"/>
              </w:rPr>
            </w:pPr>
            <w:r w:rsidRPr="00A83D06">
              <w:rPr>
                <w:rFonts w:cstheme="minorHAnsi"/>
                <w:sz w:val="24"/>
                <w:szCs w:val="24"/>
              </w:rPr>
              <w:t>November/December 2019</w:t>
            </w:r>
          </w:p>
          <w:p w:rsidR="003E5A15" w:rsidRPr="00A83D06" w:rsidRDefault="003E5A15" w:rsidP="00F600AC">
            <w:pPr>
              <w:pStyle w:val="NoSpacing"/>
              <w:rPr>
                <w:rFonts w:cstheme="minorHAnsi"/>
                <w:sz w:val="24"/>
                <w:szCs w:val="24"/>
              </w:rPr>
            </w:pPr>
          </w:p>
          <w:p w:rsidR="00A67CD5" w:rsidRPr="00A83D06" w:rsidRDefault="00C768AB" w:rsidP="00F600AC">
            <w:pPr>
              <w:pStyle w:val="NoSpacing"/>
              <w:rPr>
                <w:rFonts w:cstheme="minorHAnsi"/>
                <w:sz w:val="24"/>
                <w:szCs w:val="24"/>
              </w:rPr>
            </w:pPr>
            <w:r w:rsidRPr="00A83D06">
              <w:rPr>
                <w:rFonts w:cstheme="minorHAnsi"/>
                <w:sz w:val="24"/>
                <w:szCs w:val="24"/>
              </w:rPr>
              <w:t>Summer</w:t>
            </w:r>
            <w:r w:rsidR="00B22DA5" w:rsidRPr="00A83D06">
              <w:rPr>
                <w:rFonts w:cstheme="minorHAnsi"/>
                <w:sz w:val="24"/>
                <w:szCs w:val="24"/>
              </w:rPr>
              <w:t xml:space="preserve"> 2019</w:t>
            </w:r>
          </w:p>
          <w:p w:rsidR="00A67CD5" w:rsidRPr="00A83D06" w:rsidRDefault="00A67CD5" w:rsidP="00F600AC">
            <w:pPr>
              <w:pStyle w:val="NoSpacing"/>
              <w:rPr>
                <w:rFonts w:cstheme="minorHAnsi"/>
                <w:sz w:val="24"/>
                <w:szCs w:val="24"/>
              </w:rPr>
            </w:pPr>
          </w:p>
          <w:p w:rsidR="00B22DA5" w:rsidRPr="00A83D06" w:rsidRDefault="00B22DA5"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Pr="00A83D06" w:rsidRDefault="00B22DA5" w:rsidP="00F600AC">
            <w:pPr>
              <w:pStyle w:val="NoSpacing"/>
              <w:rPr>
                <w:rFonts w:cstheme="minorHAnsi"/>
                <w:sz w:val="24"/>
                <w:szCs w:val="24"/>
              </w:rPr>
            </w:pPr>
            <w:r w:rsidRPr="00A83D06">
              <w:rPr>
                <w:rFonts w:cstheme="minorHAnsi"/>
                <w:sz w:val="24"/>
                <w:szCs w:val="24"/>
              </w:rPr>
              <w:t>Summer 2019</w:t>
            </w:r>
          </w:p>
          <w:p w:rsidR="003E5A15" w:rsidRDefault="003E5A15" w:rsidP="00F600AC">
            <w:pPr>
              <w:pStyle w:val="NoSpacing"/>
              <w:rPr>
                <w:rFonts w:cstheme="minorHAnsi"/>
                <w:sz w:val="24"/>
                <w:szCs w:val="24"/>
              </w:rPr>
            </w:pPr>
          </w:p>
          <w:p w:rsidR="00A67CD5" w:rsidRPr="00A83D06" w:rsidRDefault="00C768AB" w:rsidP="00F600AC">
            <w:pPr>
              <w:pStyle w:val="NoSpacing"/>
              <w:rPr>
                <w:rFonts w:cstheme="minorHAnsi"/>
                <w:sz w:val="24"/>
                <w:szCs w:val="24"/>
              </w:rPr>
            </w:pPr>
            <w:r w:rsidRPr="00A83D06">
              <w:rPr>
                <w:rFonts w:cstheme="minorHAnsi"/>
                <w:sz w:val="24"/>
                <w:szCs w:val="24"/>
              </w:rPr>
              <w:t>November/December 2019</w:t>
            </w:r>
          </w:p>
          <w:p w:rsidR="00A67CD5" w:rsidRPr="00A83D06" w:rsidRDefault="00A67CD5" w:rsidP="00F600AC">
            <w:pPr>
              <w:pStyle w:val="NoSpacing"/>
              <w:rPr>
                <w:rFonts w:cstheme="minorHAnsi"/>
                <w:sz w:val="24"/>
                <w:szCs w:val="24"/>
              </w:rPr>
            </w:pPr>
          </w:p>
          <w:p w:rsidR="00A67CD5" w:rsidRPr="00A83D06" w:rsidRDefault="00A67CD5" w:rsidP="00F600AC">
            <w:pPr>
              <w:pStyle w:val="NoSpacing"/>
              <w:rPr>
                <w:rFonts w:cstheme="minorHAnsi"/>
                <w:sz w:val="24"/>
                <w:szCs w:val="24"/>
              </w:rPr>
            </w:pPr>
          </w:p>
          <w:p w:rsidR="00A67CD5" w:rsidRPr="00A83D06" w:rsidRDefault="00A67CD5" w:rsidP="00F600AC">
            <w:pPr>
              <w:pStyle w:val="NoSpacing"/>
              <w:rPr>
                <w:rFonts w:cstheme="minorHAnsi"/>
                <w:sz w:val="24"/>
                <w:szCs w:val="24"/>
              </w:rPr>
            </w:pPr>
            <w:r w:rsidRPr="00A83D06">
              <w:rPr>
                <w:rFonts w:cstheme="minorHAnsi"/>
                <w:sz w:val="24"/>
                <w:szCs w:val="24"/>
              </w:rPr>
              <w:t>By July 201</w:t>
            </w:r>
            <w:r w:rsidR="00B22DA5" w:rsidRPr="00A83D06">
              <w:rPr>
                <w:rFonts w:cstheme="minorHAnsi"/>
                <w:sz w:val="24"/>
                <w:szCs w:val="24"/>
              </w:rPr>
              <w:t>9</w:t>
            </w:r>
          </w:p>
          <w:p w:rsidR="00A67CD5" w:rsidRPr="00A83D06" w:rsidRDefault="00A67CD5" w:rsidP="00F600AC">
            <w:pPr>
              <w:pStyle w:val="NoSpacing"/>
              <w:rPr>
                <w:rFonts w:cstheme="minorHAnsi"/>
                <w:sz w:val="24"/>
                <w:szCs w:val="24"/>
                <w:highlight w:val="yellow"/>
              </w:rPr>
            </w:pPr>
          </w:p>
          <w:p w:rsidR="003E5A15" w:rsidRDefault="003E5A15" w:rsidP="00F600AC">
            <w:pPr>
              <w:pStyle w:val="NoSpacing"/>
              <w:rPr>
                <w:rFonts w:cstheme="minorHAnsi"/>
                <w:sz w:val="24"/>
                <w:szCs w:val="24"/>
              </w:rPr>
            </w:pPr>
          </w:p>
          <w:p w:rsidR="00A67CD5" w:rsidRDefault="00DD2960" w:rsidP="00F600AC">
            <w:pPr>
              <w:pStyle w:val="NoSpacing"/>
              <w:rPr>
                <w:rFonts w:cstheme="minorHAnsi"/>
                <w:sz w:val="24"/>
                <w:szCs w:val="24"/>
              </w:rPr>
            </w:pPr>
            <w:r>
              <w:rPr>
                <w:rFonts w:cstheme="minorHAnsi"/>
                <w:sz w:val="24"/>
                <w:szCs w:val="24"/>
              </w:rPr>
              <w:t xml:space="preserve">By </w:t>
            </w:r>
            <w:r w:rsidR="00BF3B07">
              <w:rPr>
                <w:rFonts w:cstheme="minorHAnsi"/>
                <w:sz w:val="24"/>
                <w:szCs w:val="24"/>
              </w:rPr>
              <w:t xml:space="preserve">January </w:t>
            </w:r>
            <w:r>
              <w:rPr>
                <w:rFonts w:cstheme="minorHAnsi"/>
                <w:sz w:val="24"/>
                <w:szCs w:val="24"/>
              </w:rPr>
              <w:t>2020</w:t>
            </w:r>
          </w:p>
          <w:p w:rsidR="00DD2960" w:rsidRPr="00A83D06" w:rsidRDefault="00DD2960" w:rsidP="00F600AC">
            <w:pPr>
              <w:pStyle w:val="NoSpacing"/>
              <w:rPr>
                <w:rFonts w:cstheme="minorHAnsi"/>
                <w:sz w:val="24"/>
                <w:szCs w:val="24"/>
              </w:rPr>
            </w:pPr>
          </w:p>
        </w:tc>
      </w:tr>
      <w:tr w:rsidR="00A67CD5" w:rsidRPr="00B22DA5" w:rsidTr="000C3264">
        <w:trPr>
          <w:trHeight w:val="602"/>
        </w:trPr>
        <w:tc>
          <w:tcPr>
            <w:tcW w:w="4660" w:type="dxa"/>
          </w:tcPr>
          <w:p w:rsidR="00A67CD5" w:rsidRPr="00F600AC" w:rsidRDefault="00A67CD5" w:rsidP="00F600AC">
            <w:pPr>
              <w:pStyle w:val="NoSpacing"/>
              <w:rPr>
                <w:rFonts w:cstheme="minorHAnsi"/>
                <w:b/>
                <w:sz w:val="24"/>
                <w:szCs w:val="24"/>
              </w:rPr>
            </w:pPr>
            <w:r w:rsidRPr="00F600AC">
              <w:rPr>
                <w:rFonts w:cstheme="minorHAnsi"/>
                <w:b/>
                <w:sz w:val="24"/>
                <w:szCs w:val="24"/>
              </w:rPr>
              <w:lastRenderedPageBreak/>
              <w:t xml:space="preserve">Medium Term: </w:t>
            </w:r>
          </w:p>
          <w:p w:rsidR="00A67CD5" w:rsidRPr="00F600AC" w:rsidRDefault="00F600AC" w:rsidP="00F600AC">
            <w:pPr>
              <w:pStyle w:val="NoSpacing"/>
              <w:rPr>
                <w:rFonts w:cstheme="minorHAnsi"/>
                <w:sz w:val="24"/>
                <w:szCs w:val="24"/>
              </w:rPr>
            </w:pPr>
            <w:r>
              <w:rPr>
                <w:rFonts w:cstheme="minorHAnsi"/>
                <w:sz w:val="24"/>
                <w:szCs w:val="24"/>
              </w:rPr>
              <w:t>1</w:t>
            </w:r>
            <w:r w:rsidRPr="00F600AC">
              <w:rPr>
                <w:rFonts w:cstheme="minorHAnsi"/>
                <w:sz w:val="24"/>
                <w:szCs w:val="24"/>
              </w:rPr>
              <w:t>.</w:t>
            </w:r>
            <w:r>
              <w:rPr>
                <w:rFonts w:cstheme="minorHAnsi"/>
                <w:sz w:val="24"/>
                <w:szCs w:val="24"/>
              </w:rPr>
              <w:t xml:space="preserve"> </w:t>
            </w:r>
            <w:r w:rsidR="00A67CD5" w:rsidRPr="00F600AC">
              <w:rPr>
                <w:rFonts w:cstheme="minorHAnsi"/>
                <w:sz w:val="24"/>
                <w:szCs w:val="24"/>
              </w:rPr>
              <w:t xml:space="preserve">To run an internal leadership programme aligned with our </w:t>
            </w:r>
            <w:r w:rsidR="008D58C6" w:rsidRPr="00F600AC">
              <w:rPr>
                <w:rFonts w:cstheme="minorHAnsi"/>
                <w:sz w:val="24"/>
                <w:szCs w:val="24"/>
              </w:rPr>
              <w:t>stakeholders</w:t>
            </w:r>
            <w:r w:rsidR="00A67CD5" w:rsidRPr="00F600AC">
              <w:rPr>
                <w:rFonts w:cstheme="minorHAnsi"/>
                <w:sz w:val="24"/>
                <w:szCs w:val="24"/>
              </w:rPr>
              <w:t xml:space="preserve"> to increase the opportunities for disabled people to pursue executive and director level positions in organisations.</w:t>
            </w:r>
          </w:p>
        </w:tc>
        <w:tc>
          <w:tcPr>
            <w:tcW w:w="5206" w:type="dxa"/>
            <w:gridSpan w:val="4"/>
          </w:tcPr>
          <w:p w:rsidR="00A67CD5" w:rsidRPr="00F600AC" w:rsidRDefault="00A67CD5" w:rsidP="00F600AC">
            <w:pPr>
              <w:pStyle w:val="NoSpacing"/>
              <w:rPr>
                <w:rFonts w:cstheme="minorHAnsi"/>
                <w:sz w:val="24"/>
                <w:szCs w:val="24"/>
              </w:rPr>
            </w:pPr>
          </w:p>
          <w:p w:rsidR="00A67CD5" w:rsidRDefault="00A67CD5" w:rsidP="003E5A15">
            <w:pPr>
              <w:pStyle w:val="NoSpacing"/>
              <w:numPr>
                <w:ilvl w:val="1"/>
                <w:numId w:val="19"/>
              </w:numPr>
              <w:rPr>
                <w:rFonts w:cstheme="minorHAnsi"/>
                <w:sz w:val="24"/>
                <w:szCs w:val="24"/>
              </w:rPr>
            </w:pPr>
            <w:r w:rsidRPr="00F600AC">
              <w:rPr>
                <w:rFonts w:cstheme="minorHAnsi"/>
                <w:sz w:val="24"/>
                <w:szCs w:val="24"/>
              </w:rPr>
              <w:t xml:space="preserve">Achieve funding for the programme. </w:t>
            </w:r>
          </w:p>
          <w:p w:rsidR="003E5A15" w:rsidRPr="00F600AC" w:rsidRDefault="003E5A15" w:rsidP="003E5A15">
            <w:pPr>
              <w:pStyle w:val="NoSpacing"/>
              <w:ind w:left="420"/>
              <w:rPr>
                <w:rFonts w:cstheme="minorHAnsi"/>
                <w:sz w:val="24"/>
                <w:szCs w:val="24"/>
              </w:rPr>
            </w:pPr>
          </w:p>
          <w:p w:rsidR="00A67CD5" w:rsidRDefault="00A67CD5" w:rsidP="003E5A15">
            <w:pPr>
              <w:pStyle w:val="NoSpacing"/>
              <w:numPr>
                <w:ilvl w:val="1"/>
                <w:numId w:val="19"/>
              </w:numPr>
              <w:rPr>
                <w:rFonts w:cstheme="minorHAnsi"/>
                <w:sz w:val="24"/>
                <w:szCs w:val="24"/>
              </w:rPr>
            </w:pPr>
            <w:r w:rsidRPr="00F600AC">
              <w:rPr>
                <w:rFonts w:cstheme="minorHAnsi"/>
                <w:sz w:val="24"/>
                <w:szCs w:val="24"/>
              </w:rPr>
              <w:t xml:space="preserve">Begin implementation of Leadership programme. </w:t>
            </w:r>
          </w:p>
          <w:p w:rsidR="003E5A15" w:rsidRPr="00F600AC" w:rsidRDefault="003E5A15" w:rsidP="003E5A15">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1.3. Assess the success of Leadership programme.</w:t>
            </w:r>
          </w:p>
          <w:p w:rsidR="00A67CD5" w:rsidRPr="00F600AC" w:rsidRDefault="00A67CD5" w:rsidP="00F600AC">
            <w:pPr>
              <w:pStyle w:val="NoSpacing"/>
              <w:rPr>
                <w:rFonts w:cstheme="minorHAnsi"/>
                <w:sz w:val="24"/>
                <w:szCs w:val="24"/>
              </w:rPr>
            </w:pPr>
          </w:p>
        </w:tc>
        <w:tc>
          <w:tcPr>
            <w:tcW w:w="3326" w:type="dxa"/>
            <w:gridSpan w:val="3"/>
          </w:tcPr>
          <w:p w:rsidR="00A67CD5" w:rsidRPr="00A83D06"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r w:rsidRPr="00A83D06">
              <w:rPr>
                <w:rFonts w:cstheme="minorHAnsi"/>
                <w:sz w:val="24"/>
                <w:szCs w:val="24"/>
              </w:rPr>
              <w:t>Executives</w:t>
            </w:r>
          </w:p>
          <w:p w:rsidR="003E5A15" w:rsidRPr="00A83D06" w:rsidRDefault="003E5A15" w:rsidP="00F600AC">
            <w:pPr>
              <w:pStyle w:val="NoSpacing"/>
              <w:rPr>
                <w:rFonts w:cstheme="minorHAnsi"/>
                <w:sz w:val="24"/>
                <w:szCs w:val="24"/>
              </w:rPr>
            </w:pPr>
          </w:p>
          <w:p w:rsidR="00A67CD5" w:rsidRDefault="00A67CD5" w:rsidP="00F600AC">
            <w:pPr>
              <w:pStyle w:val="NoSpacing"/>
              <w:rPr>
                <w:rFonts w:cstheme="minorHAnsi"/>
                <w:sz w:val="24"/>
                <w:szCs w:val="24"/>
              </w:rPr>
            </w:pPr>
            <w:r w:rsidRPr="00A83D06">
              <w:rPr>
                <w:rFonts w:cstheme="minorHAnsi"/>
                <w:sz w:val="24"/>
                <w:szCs w:val="24"/>
              </w:rPr>
              <w:t>Executives and Leadership Team</w:t>
            </w:r>
          </w:p>
          <w:p w:rsidR="003E5A15" w:rsidRPr="00A83D06" w:rsidRDefault="003E5A15" w:rsidP="00F600AC">
            <w:pPr>
              <w:pStyle w:val="NoSpacing"/>
              <w:rPr>
                <w:rFonts w:cstheme="minorHAnsi"/>
                <w:sz w:val="24"/>
                <w:szCs w:val="24"/>
              </w:rPr>
            </w:pPr>
          </w:p>
          <w:p w:rsidR="00A67CD5" w:rsidRPr="00A83D06" w:rsidRDefault="00A67CD5" w:rsidP="00F600AC">
            <w:pPr>
              <w:pStyle w:val="NoSpacing"/>
              <w:rPr>
                <w:rFonts w:cstheme="minorHAnsi"/>
                <w:sz w:val="24"/>
                <w:szCs w:val="24"/>
              </w:rPr>
            </w:pPr>
            <w:r w:rsidRPr="00A83D06">
              <w:rPr>
                <w:rFonts w:cstheme="minorHAnsi"/>
                <w:sz w:val="24"/>
                <w:szCs w:val="24"/>
              </w:rPr>
              <w:t>Executives</w:t>
            </w:r>
          </w:p>
        </w:tc>
        <w:tc>
          <w:tcPr>
            <w:tcW w:w="2118" w:type="dxa"/>
            <w:gridSpan w:val="2"/>
          </w:tcPr>
          <w:p w:rsidR="00A67CD5" w:rsidRPr="00A83D06" w:rsidRDefault="00A67CD5" w:rsidP="00F600AC">
            <w:pPr>
              <w:pStyle w:val="NoSpacing"/>
              <w:rPr>
                <w:rFonts w:cstheme="minorHAnsi"/>
                <w:sz w:val="24"/>
                <w:szCs w:val="24"/>
              </w:rPr>
            </w:pPr>
          </w:p>
          <w:p w:rsidR="00A67CD5" w:rsidRPr="00A83D06" w:rsidRDefault="00A83D06" w:rsidP="00F600AC">
            <w:pPr>
              <w:pStyle w:val="NoSpacing"/>
              <w:rPr>
                <w:rFonts w:cstheme="minorHAnsi"/>
                <w:sz w:val="24"/>
                <w:szCs w:val="24"/>
              </w:rPr>
            </w:pPr>
            <w:r w:rsidRPr="00A83D06">
              <w:rPr>
                <w:rFonts w:cstheme="minorHAnsi"/>
                <w:sz w:val="24"/>
                <w:szCs w:val="24"/>
              </w:rPr>
              <w:t>By December 2019</w:t>
            </w:r>
          </w:p>
          <w:p w:rsidR="003E5A15" w:rsidRDefault="003E5A15" w:rsidP="00F600AC">
            <w:pPr>
              <w:pStyle w:val="NoSpacing"/>
              <w:rPr>
                <w:rFonts w:cstheme="minorHAnsi"/>
                <w:sz w:val="24"/>
                <w:szCs w:val="24"/>
              </w:rPr>
            </w:pPr>
          </w:p>
          <w:p w:rsidR="00A67CD5" w:rsidRPr="00A83D06" w:rsidRDefault="00A83D06" w:rsidP="00F600AC">
            <w:pPr>
              <w:pStyle w:val="NoSpacing"/>
              <w:rPr>
                <w:rFonts w:cstheme="minorHAnsi"/>
                <w:sz w:val="24"/>
                <w:szCs w:val="24"/>
              </w:rPr>
            </w:pPr>
            <w:r w:rsidRPr="00A83D06">
              <w:rPr>
                <w:rFonts w:cstheme="minorHAnsi"/>
                <w:sz w:val="24"/>
                <w:szCs w:val="24"/>
              </w:rPr>
              <w:t>By January 2020</w:t>
            </w:r>
          </w:p>
          <w:p w:rsidR="00A67CD5" w:rsidRPr="00A83D06" w:rsidRDefault="00A67CD5"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Pr="00A83D06" w:rsidRDefault="00A83D06" w:rsidP="00F600AC">
            <w:pPr>
              <w:pStyle w:val="NoSpacing"/>
              <w:rPr>
                <w:rFonts w:cstheme="minorHAnsi"/>
                <w:sz w:val="24"/>
                <w:szCs w:val="24"/>
              </w:rPr>
            </w:pPr>
            <w:r>
              <w:rPr>
                <w:rFonts w:cstheme="minorHAnsi"/>
                <w:sz w:val="24"/>
                <w:szCs w:val="24"/>
              </w:rPr>
              <w:t>July 2020</w:t>
            </w:r>
          </w:p>
        </w:tc>
      </w:tr>
      <w:tr w:rsidR="00A67CD5" w:rsidRPr="00A67CD5" w:rsidTr="000C3264">
        <w:trPr>
          <w:trHeight w:val="909"/>
        </w:trPr>
        <w:tc>
          <w:tcPr>
            <w:tcW w:w="4660" w:type="dxa"/>
          </w:tcPr>
          <w:p w:rsidR="00A83D06" w:rsidRDefault="00A67CD5" w:rsidP="00F600AC">
            <w:pPr>
              <w:pStyle w:val="NoSpacing"/>
              <w:rPr>
                <w:rFonts w:cstheme="minorHAnsi"/>
                <w:b/>
                <w:sz w:val="24"/>
                <w:szCs w:val="24"/>
              </w:rPr>
            </w:pPr>
            <w:r w:rsidRPr="00F600AC">
              <w:rPr>
                <w:rFonts w:cstheme="minorHAnsi"/>
                <w:b/>
                <w:sz w:val="24"/>
                <w:szCs w:val="24"/>
              </w:rPr>
              <w:t>Long Term:</w:t>
            </w:r>
          </w:p>
          <w:p w:rsidR="00A67CD5" w:rsidRPr="00F600AC" w:rsidRDefault="00F600AC" w:rsidP="00F600AC">
            <w:pPr>
              <w:pStyle w:val="NoSpacing"/>
              <w:rPr>
                <w:rFonts w:cstheme="minorHAnsi"/>
                <w:sz w:val="24"/>
                <w:szCs w:val="24"/>
              </w:rPr>
            </w:pPr>
            <w:r>
              <w:rPr>
                <w:rFonts w:cstheme="minorHAnsi"/>
                <w:sz w:val="24"/>
                <w:szCs w:val="24"/>
              </w:rPr>
              <w:t>1</w:t>
            </w:r>
            <w:r w:rsidRPr="00F600AC">
              <w:rPr>
                <w:rFonts w:cstheme="minorHAnsi"/>
                <w:sz w:val="24"/>
                <w:szCs w:val="24"/>
              </w:rPr>
              <w:t>.</w:t>
            </w:r>
            <w:r>
              <w:rPr>
                <w:rFonts w:cstheme="minorHAnsi"/>
                <w:sz w:val="24"/>
                <w:szCs w:val="24"/>
              </w:rPr>
              <w:t xml:space="preserve"> </w:t>
            </w:r>
            <w:r w:rsidR="00A67CD5" w:rsidRPr="00F600AC">
              <w:rPr>
                <w:rFonts w:cstheme="minorHAnsi"/>
                <w:sz w:val="24"/>
                <w:szCs w:val="24"/>
              </w:rPr>
              <w:t xml:space="preserve">To promote personal professional development for all staff within </w:t>
            </w:r>
            <w:r w:rsidR="007C1159">
              <w:rPr>
                <w:rFonts w:cstheme="minorHAnsi"/>
                <w:sz w:val="24"/>
                <w:szCs w:val="24"/>
              </w:rPr>
              <w:t>Activity Alliance</w:t>
            </w:r>
            <w:r w:rsidR="00A67CD5" w:rsidRPr="00F600AC">
              <w:rPr>
                <w:rFonts w:cstheme="minorHAnsi"/>
                <w:sz w:val="24"/>
                <w:szCs w:val="24"/>
              </w:rPr>
              <w:t xml:space="preserve">. </w:t>
            </w: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tc>
        <w:tc>
          <w:tcPr>
            <w:tcW w:w="5206" w:type="dxa"/>
            <w:gridSpan w:val="4"/>
          </w:tcPr>
          <w:p w:rsidR="00A67CD5"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r w:rsidRPr="00F600AC">
              <w:rPr>
                <w:rFonts w:cstheme="minorHAnsi"/>
                <w:sz w:val="24"/>
                <w:szCs w:val="24"/>
              </w:rPr>
              <w:t>1.1. To commit to continuous professional development of staff leading to an effective, productive, diverse and high-performing workforce.</w:t>
            </w:r>
          </w:p>
          <w:p w:rsidR="003E5A15" w:rsidRPr="00F600AC"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1.2</w:t>
            </w:r>
            <w:proofErr w:type="gramStart"/>
            <w:r w:rsidRPr="00F600AC">
              <w:rPr>
                <w:rFonts w:cstheme="minorHAnsi"/>
                <w:sz w:val="24"/>
                <w:szCs w:val="24"/>
              </w:rPr>
              <w:t>.To</w:t>
            </w:r>
            <w:proofErr w:type="gramEnd"/>
            <w:r w:rsidRPr="00F600AC">
              <w:rPr>
                <w:rFonts w:cstheme="minorHAnsi"/>
                <w:sz w:val="24"/>
                <w:szCs w:val="24"/>
              </w:rPr>
              <w:t xml:space="preserve"> implement relevant training for all staff to reach their potential.</w:t>
            </w:r>
          </w:p>
        </w:tc>
        <w:tc>
          <w:tcPr>
            <w:tcW w:w="3326" w:type="dxa"/>
            <w:gridSpan w:val="3"/>
          </w:tcPr>
          <w:p w:rsidR="00A67CD5" w:rsidRDefault="00A67CD5" w:rsidP="00F600AC">
            <w:pPr>
              <w:pStyle w:val="NoSpacing"/>
              <w:rPr>
                <w:rFonts w:cstheme="minorHAnsi"/>
                <w:sz w:val="24"/>
                <w:szCs w:val="24"/>
              </w:rPr>
            </w:pPr>
          </w:p>
          <w:p w:rsidR="00A67CD5" w:rsidRPr="00F600AC" w:rsidRDefault="003E5A15" w:rsidP="00F600AC">
            <w:pPr>
              <w:pStyle w:val="NoSpacing"/>
              <w:rPr>
                <w:rFonts w:cstheme="minorHAnsi"/>
                <w:sz w:val="24"/>
                <w:szCs w:val="24"/>
              </w:rPr>
            </w:pPr>
            <w:r>
              <w:rPr>
                <w:rFonts w:cstheme="minorHAnsi"/>
                <w:sz w:val="24"/>
                <w:szCs w:val="24"/>
              </w:rPr>
              <w:t>C</w:t>
            </w:r>
            <w:r w:rsidR="00A67CD5" w:rsidRPr="00F600AC">
              <w:rPr>
                <w:rFonts w:cstheme="minorHAnsi"/>
                <w:sz w:val="24"/>
                <w:szCs w:val="24"/>
              </w:rPr>
              <w:t>orporate Services</w:t>
            </w:r>
          </w:p>
          <w:p w:rsidR="00A67CD5" w:rsidRPr="00F600AC" w:rsidRDefault="00A67CD5" w:rsidP="00F600AC">
            <w:pPr>
              <w:pStyle w:val="NoSpacing"/>
              <w:rPr>
                <w:rFonts w:cstheme="minorHAnsi"/>
                <w:sz w:val="24"/>
                <w:szCs w:val="24"/>
              </w:rPr>
            </w:pPr>
          </w:p>
          <w:p w:rsidR="00A67CD5" w:rsidRDefault="00A67CD5" w:rsidP="00F600AC">
            <w:pPr>
              <w:pStyle w:val="NoSpacing"/>
              <w:rPr>
                <w:rFonts w:cstheme="minorHAnsi"/>
                <w:sz w:val="24"/>
                <w:szCs w:val="24"/>
              </w:rPr>
            </w:pPr>
          </w:p>
          <w:p w:rsidR="00F600AC" w:rsidRPr="00F600AC" w:rsidRDefault="00F600AC"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Corporate Services</w:t>
            </w:r>
          </w:p>
        </w:tc>
        <w:tc>
          <w:tcPr>
            <w:tcW w:w="2118" w:type="dxa"/>
            <w:gridSpan w:val="2"/>
          </w:tcPr>
          <w:p w:rsidR="00A67CD5"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By 2022</w:t>
            </w:r>
          </w:p>
          <w:p w:rsidR="00A67CD5" w:rsidRPr="00F600AC" w:rsidRDefault="00A67CD5" w:rsidP="00F600AC">
            <w:pPr>
              <w:pStyle w:val="NoSpacing"/>
              <w:rPr>
                <w:rFonts w:cstheme="minorHAnsi"/>
                <w:sz w:val="24"/>
                <w:szCs w:val="24"/>
              </w:rPr>
            </w:pPr>
          </w:p>
          <w:p w:rsidR="00A67CD5" w:rsidRPr="00F600AC" w:rsidRDefault="00A67CD5" w:rsidP="00F600AC">
            <w:pPr>
              <w:pStyle w:val="NoSpacing"/>
              <w:rPr>
                <w:rFonts w:cstheme="minorHAnsi"/>
                <w:sz w:val="24"/>
                <w:szCs w:val="24"/>
              </w:rPr>
            </w:pPr>
          </w:p>
          <w:p w:rsidR="00E41D95" w:rsidRDefault="00E41D95" w:rsidP="00F600AC">
            <w:pPr>
              <w:pStyle w:val="NoSpacing"/>
              <w:rPr>
                <w:rFonts w:cstheme="minorHAnsi"/>
                <w:sz w:val="24"/>
                <w:szCs w:val="24"/>
              </w:rPr>
            </w:pPr>
          </w:p>
          <w:p w:rsidR="003E5A15" w:rsidRDefault="003E5A15" w:rsidP="00F600AC">
            <w:pPr>
              <w:pStyle w:val="NoSpacing"/>
              <w:rPr>
                <w:rFonts w:cstheme="minorHAnsi"/>
                <w:sz w:val="24"/>
                <w:szCs w:val="24"/>
              </w:rPr>
            </w:pPr>
          </w:p>
          <w:p w:rsidR="00A67CD5" w:rsidRPr="00F600AC" w:rsidRDefault="00A67CD5" w:rsidP="00F600AC">
            <w:pPr>
              <w:pStyle w:val="NoSpacing"/>
              <w:rPr>
                <w:rFonts w:cstheme="minorHAnsi"/>
                <w:sz w:val="24"/>
                <w:szCs w:val="24"/>
              </w:rPr>
            </w:pPr>
            <w:r w:rsidRPr="00F600AC">
              <w:rPr>
                <w:rFonts w:cstheme="minorHAnsi"/>
                <w:sz w:val="24"/>
                <w:szCs w:val="24"/>
              </w:rPr>
              <w:t>By 2022</w:t>
            </w:r>
          </w:p>
        </w:tc>
      </w:tr>
    </w:tbl>
    <w:p w:rsidR="00E41D95" w:rsidRDefault="00E41D95" w:rsidP="00A67CD5">
      <w:pPr>
        <w:sectPr w:rsidR="00E41D95" w:rsidSect="000A6979">
          <w:footerReference w:type="first" r:id="rId12"/>
          <w:pgSz w:w="16838" w:h="11906" w:orient="landscape"/>
          <w:pgMar w:top="1440" w:right="1440" w:bottom="1440" w:left="1440" w:header="709" w:footer="709" w:gutter="0"/>
          <w:pgNumType w:start="6"/>
          <w:cols w:space="708"/>
          <w:titlePg/>
          <w:docGrid w:linePitch="360"/>
        </w:sectPr>
      </w:pPr>
    </w:p>
    <w:p w:rsidR="000A6979" w:rsidRDefault="000A6979" w:rsidP="000A6979">
      <w:pPr>
        <w:pStyle w:val="Heading1"/>
      </w:pPr>
      <w:bookmarkStart w:id="7" w:name="_Toc496182072"/>
      <w:bookmarkStart w:id="8" w:name="_Toc496190404"/>
      <w:r w:rsidRPr="007C1A60">
        <w:lastRenderedPageBreak/>
        <w:t>Key Questions</w:t>
      </w:r>
      <w:bookmarkEnd w:id="7"/>
      <w:bookmarkEnd w:id="8"/>
    </w:p>
    <w:p w:rsidR="000A6979" w:rsidRPr="00D42A8E" w:rsidRDefault="000A6979" w:rsidP="000A6979"/>
    <w:p w:rsidR="000A6979" w:rsidRPr="001F767C" w:rsidRDefault="000A6979" w:rsidP="000A6979">
      <w:pPr>
        <w:rPr>
          <w:b/>
          <w:sz w:val="24"/>
        </w:rPr>
      </w:pPr>
      <w:r w:rsidRPr="001F767C">
        <w:rPr>
          <w:b/>
          <w:sz w:val="24"/>
        </w:rPr>
        <w:t>How does this feed into our broader governance plan?</w:t>
      </w:r>
    </w:p>
    <w:p w:rsidR="000A6979" w:rsidRPr="001F767C" w:rsidRDefault="000A6979" w:rsidP="000A6979">
      <w:pPr>
        <w:rPr>
          <w:sz w:val="24"/>
        </w:rPr>
      </w:pPr>
      <w:r w:rsidRPr="001F767C">
        <w:rPr>
          <w:sz w:val="24"/>
        </w:rPr>
        <w:t xml:space="preserve">Our Diversity Action Plan supplements our Governance Action Plan. </w:t>
      </w:r>
    </w:p>
    <w:p w:rsidR="000A6979" w:rsidRPr="001F767C" w:rsidRDefault="000A6979" w:rsidP="000A6979">
      <w:pPr>
        <w:rPr>
          <w:sz w:val="24"/>
        </w:rPr>
      </w:pPr>
      <w:r w:rsidRPr="001F767C">
        <w:rPr>
          <w:sz w:val="24"/>
        </w:rPr>
        <w:t xml:space="preserve">We have a Nominations Committee that have devolved responsibility from the main Board to ensure we achieve both an equitable and skilled board. The FARG Committee play a critical role in managing the areas of finance, audit, risk and governance. The Nominations and FARG committees complement each other and the overall Board to ensure that we are attracting diverse and skilled Board members able to add value at both Board level and, where needed, sub-committee level. </w:t>
      </w:r>
    </w:p>
    <w:p w:rsidR="000A6979" w:rsidRPr="001F767C" w:rsidRDefault="000A6979" w:rsidP="000A6979">
      <w:pPr>
        <w:rPr>
          <w:sz w:val="24"/>
        </w:rPr>
      </w:pPr>
      <w:r w:rsidRPr="001F767C">
        <w:rPr>
          <w:sz w:val="24"/>
        </w:rPr>
        <w:t xml:space="preserve">At </w:t>
      </w:r>
      <w:r w:rsidR="007C1159">
        <w:rPr>
          <w:sz w:val="24"/>
        </w:rPr>
        <w:t xml:space="preserve">Activity </w:t>
      </w:r>
      <w:proofErr w:type="gramStart"/>
      <w:r w:rsidR="007C1159">
        <w:rPr>
          <w:sz w:val="24"/>
        </w:rPr>
        <w:t>Alliance</w:t>
      </w:r>
      <w:proofErr w:type="gramEnd"/>
      <w:r w:rsidRPr="001F767C">
        <w:rPr>
          <w:sz w:val="24"/>
        </w:rPr>
        <w:t xml:space="preserve"> we are committed to achieving not only a diverse board but also a diverse workforce. We pride ourselves in having a diverse leadership team with positive representation of disabled people. This is also the case throughout the organisation. We have a very positive gender split across the </w:t>
      </w:r>
      <w:r w:rsidR="00CD4641" w:rsidRPr="001F767C">
        <w:rPr>
          <w:sz w:val="24"/>
        </w:rPr>
        <w:t>organisation, which</w:t>
      </w:r>
      <w:r w:rsidRPr="001F767C">
        <w:rPr>
          <w:sz w:val="24"/>
        </w:rPr>
        <w:t xml:space="preserve"> is something we will strive to continue to maintain.</w:t>
      </w:r>
    </w:p>
    <w:p w:rsidR="000A6979" w:rsidRPr="001F767C" w:rsidRDefault="000A6979" w:rsidP="000A6979">
      <w:pPr>
        <w:rPr>
          <w:b/>
          <w:sz w:val="24"/>
        </w:rPr>
      </w:pPr>
      <w:r w:rsidRPr="001F767C">
        <w:rPr>
          <w:b/>
          <w:sz w:val="24"/>
        </w:rPr>
        <w:t>Who are the key people responsible for the delivery of this plan?</w:t>
      </w:r>
    </w:p>
    <w:p w:rsidR="000A6979" w:rsidRPr="001F767C" w:rsidRDefault="000A6979" w:rsidP="000A6979">
      <w:pPr>
        <w:rPr>
          <w:sz w:val="24"/>
        </w:rPr>
      </w:pPr>
      <w:r w:rsidRPr="001F767C">
        <w:rPr>
          <w:sz w:val="24"/>
        </w:rPr>
        <w:t xml:space="preserve">The whole organisation are critical to the success of this plan as positive attitudes to diversity and inclusion are rooted in organisational culture. </w:t>
      </w:r>
    </w:p>
    <w:p w:rsidR="000A6979" w:rsidRPr="001F767C" w:rsidRDefault="000A6979" w:rsidP="000A6979">
      <w:pPr>
        <w:rPr>
          <w:sz w:val="24"/>
        </w:rPr>
      </w:pPr>
      <w:r w:rsidRPr="001F767C">
        <w:rPr>
          <w:sz w:val="24"/>
        </w:rPr>
        <w:t xml:space="preserve">All members of staff commit to working in an inclusive and equitable organisation. The company’s commitment to equality and diversity is clearly communicated to employees by means of external and internal promotion of those values. New members of staff come to understand our approach to diversity through the application process and, if successfully appointed, this is reinforced at the induction stage. </w:t>
      </w:r>
    </w:p>
    <w:p w:rsidR="000A6979" w:rsidRPr="001F767C" w:rsidRDefault="000A6979" w:rsidP="000A6979">
      <w:pPr>
        <w:rPr>
          <w:sz w:val="24"/>
        </w:rPr>
      </w:pPr>
      <w:r w:rsidRPr="001F767C">
        <w:rPr>
          <w:sz w:val="24"/>
        </w:rPr>
        <w:t xml:space="preserve">The Chair of the </w:t>
      </w:r>
      <w:r w:rsidR="007C1159">
        <w:rPr>
          <w:sz w:val="24"/>
        </w:rPr>
        <w:t>Activity Alliance</w:t>
      </w:r>
      <w:r w:rsidRPr="001F767C">
        <w:rPr>
          <w:sz w:val="24"/>
        </w:rPr>
        <w:t xml:space="preserve"> Board is critical in bringing strong leadership in this</w:t>
      </w:r>
      <w:r w:rsidR="00521AE4">
        <w:rPr>
          <w:sz w:val="24"/>
        </w:rPr>
        <w:t xml:space="preserve"> area. We have also appointed two </w:t>
      </w:r>
      <w:r w:rsidRPr="001F767C">
        <w:rPr>
          <w:sz w:val="24"/>
        </w:rPr>
        <w:t>Board champion</w:t>
      </w:r>
      <w:r w:rsidR="00521AE4">
        <w:rPr>
          <w:sz w:val="24"/>
        </w:rPr>
        <w:t>s</w:t>
      </w:r>
      <w:r w:rsidRPr="001F767C">
        <w:rPr>
          <w:sz w:val="24"/>
        </w:rPr>
        <w:t xml:space="preserve"> for equality and they </w:t>
      </w:r>
      <w:r w:rsidR="00CD4641" w:rsidRPr="001F767C">
        <w:rPr>
          <w:sz w:val="24"/>
        </w:rPr>
        <w:t>will</w:t>
      </w:r>
      <w:r w:rsidRPr="001F767C">
        <w:rPr>
          <w:sz w:val="24"/>
        </w:rPr>
        <w:t xml:space="preserve"> be critical to driving forward the importance of this within our organisation and with wider stakeholders. </w:t>
      </w:r>
    </w:p>
    <w:p w:rsidR="000A6979" w:rsidRPr="001F767C" w:rsidRDefault="000A6979" w:rsidP="000A6979">
      <w:pPr>
        <w:rPr>
          <w:sz w:val="24"/>
        </w:rPr>
      </w:pPr>
      <w:r w:rsidRPr="001F767C">
        <w:rPr>
          <w:sz w:val="24"/>
        </w:rPr>
        <w:t>The Executive must also lead by example and strive to maintain an inclusive and diverse Leadership team equipped to achieve our organisational objectives over the next five years and beyond.</w:t>
      </w:r>
    </w:p>
    <w:p w:rsidR="000A6979" w:rsidRPr="001F767C" w:rsidRDefault="000A6979" w:rsidP="000A6979">
      <w:pPr>
        <w:rPr>
          <w:sz w:val="24"/>
        </w:rPr>
      </w:pPr>
      <w:r w:rsidRPr="001F767C">
        <w:rPr>
          <w:sz w:val="24"/>
        </w:rPr>
        <w:t>We have highlighted our marketing and communications team as responsible for some of the above actions. This is due to the communicating of our vision around diversity being crucial to assist both staff, wider stakeholders and Board members.</w:t>
      </w:r>
    </w:p>
    <w:p w:rsidR="000A6979" w:rsidRPr="001F767C" w:rsidRDefault="000A6979" w:rsidP="000A6979">
      <w:pPr>
        <w:rPr>
          <w:b/>
          <w:sz w:val="24"/>
        </w:rPr>
      </w:pPr>
      <w:r w:rsidRPr="001F767C">
        <w:rPr>
          <w:b/>
          <w:sz w:val="24"/>
        </w:rPr>
        <w:t>How will we measure overall success?</w:t>
      </w:r>
    </w:p>
    <w:p w:rsidR="000A6979" w:rsidRPr="001F767C" w:rsidRDefault="000A6979" w:rsidP="000A6979">
      <w:pPr>
        <w:rPr>
          <w:sz w:val="24"/>
        </w:rPr>
      </w:pPr>
      <w:r w:rsidRPr="001F767C">
        <w:rPr>
          <w:sz w:val="24"/>
        </w:rPr>
        <w:t>Through our commitment to strong consultation with our Board, staff, Members and wider stakeholders, we are able to measure the impact we are having among the identified groups.</w:t>
      </w:r>
    </w:p>
    <w:p w:rsidR="000A6979" w:rsidRPr="001F767C" w:rsidRDefault="000A6979" w:rsidP="000A6979">
      <w:pPr>
        <w:rPr>
          <w:sz w:val="24"/>
        </w:rPr>
      </w:pPr>
      <w:r w:rsidRPr="001F767C">
        <w:rPr>
          <w:sz w:val="24"/>
        </w:rPr>
        <w:lastRenderedPageBreak/>
        <w:t xml:space="preserve">We will measure overall success and development of workforce as well as Board by means of Board and Staff diversity survey. If the board is guiding a highly effective organisation whilst evolving its diversity or in some areas maintaining its diversity, we will assess ourselves as successful. </w:t>
      </w:r>
    </w:p>
    <w:p w:rsidR="000A6979" w:rsidRPr="001F767C" w:rsidRDefault="000A6979" w:rsidP="000A6979">
      <w:pPr>
        <w:rPr>
          <w:sz w:val="24"/>
        </w:rPr>
      </w:pPr>
      <w:r w:rsidRPr="001F767C">
        <w:rPr>
          <w:sz w:val="24"/>
        </w:rPr>
        <w:t xml:space="preserve">We will progress from short through medium to </w:t>
      </w:r>
      <w:r w:rsidR="00521AE4" w:rsidRPr="001F767C">
        <w:rPr>
          <w:sz w:val="24"/>
        </w:rPr>
        <w:t>long-term</w:t>
      </w:r>
      <w:r w:rsidRPr="001F767C">
        <w:rPr>
          <w:sz w:val="24"/>
        </w:rPr>
        <w:t xml:space="preserve"> actions as set out in our above plan. On an annual </w:t>
      </w:r>
      <w:r w:rsidR="00521AE4" w:rsidRPr="001F767C">
        <w:rPr>
          <w:sz w:val="24"/>
        </w:rPr>
        <w:t>basis,</w:t>
      </w:r>
      <w:r w:rsidRPr="001F767C">
        <w:rPr>
          <w:sz w:val="24"/>
        </w:rPr>
        <w:t xml:space="preserve"> our equality board champion</w:t>
      </w:r>
      <w:r w:rsidR="00521AE4">
        <w:rPr>
          <w:sz w:val="24"/>
        </w:rPr>
        <w:t>s</w:t>
      </w:r>
      <w:r w:rsidRPr="001F767C">
        <w:rPr>
          <w:sz w:val="24"/>
        </w:rPr>
        <w:t xml:space="preserve"> will review progress against actions and update our plan.</w:t>
      </w:r>
    </w:p>
    <w:p w:rsidR="000A6979" w:rsidRPr="001F767C" w:rsidRDefault="000A6979" w:rsidP="000A6979">
      <w:pPr>
        <w:rPr>
          <w:b/>
          <w:sz w:val="24"/>
        </w:rPr>
      </w:pPr>
      <w:r w:rsidRPr="001F767C">
        <w:rPr>
          <w:b/>
          <w:sz w:val="24"/>
        </w:rPr>
        <w:t>How does your Diversity Action Plan (DAP) cross-reference other parts of the code or other relevant equality or diversity monitoring standards/framework?</w:t>
      </w:r>
    </w:p>
    <w:p w:rsidR="000A6979" w:rsidRPr="001F767C" w:rsidRDefault="000A6979" w:rsidP="000A6979">
      <w:pPr>
        <w:rPr>
          <w:sz w:val="24"/>
        </w:rPr>
      </w:pPr>
      <w:r w:rsidRPr="001F767C">
        <w:rPr>
          <w:sz w:val="24"/>
        </w:rPr>
        <w:t xml:space="preserve">At </w:t>
      </w:r>
      <w:r w:rsidR="007C1159">
        <w:rPr>
          <w:sz w:val="24"/>
        </w:rPr>
        <w:t xml:space="preserve">Activity </w:t>
      </w:r>
      <w:r w:rsidR="00521AE4">
        <w:rPr>
          <w:sz w:val="24"/>
        </w:rPr>
        <w:t>Alliance,</w:t>
      </w:r>
      <w:r w:rsidRPr="001F767C">
        <w:rPr>
          <w:sz w:val="24"/>
        </w:rPr>
        <w:t xml:space="preserve"> we have </w:t>
      </w:r>
      <w:r w:rsidR="00CD4641">
        <w:rPr>
          <w:sz w:val="24"/>
        </w:rPr>
        <w:t xml:space="preserve">already achieved </w:t>
      </w:r>
      <w:r w:rsidRPr="001F767C">
        <w:rPr>
          <w:sz w:val="24"/>
        </w:rPr>
        <w:t xml:space="preserve">the Foundation Level in the Equality Standard for Sport. Working through the levels of Equality Standard will help us achieve equality in our practices to highest, most relevant and achievable level. Although not a grant requirement for </w:t>
      </w:r>
      <w:r w:rsidR="007C1159">
        <w:rPr>
          <w:sz w:val="24"/>
        </w:rPr>
        <w:t>Activity Alliance</w:t>
      </w:r>
      <w:r w:rsidRPr="001F767C">
        <w:rPr>
          <w:sz w:val="24"/>
        </w:rPr>
        <w:t>, we are undertaking this application process to be able to demonstrate our commitment to equality as an organisation.</w:t>
      </w:r>
    </w:p>
    <w:p w:rsidR="000A6979" w:rsidRPr="001F767C" w:rsidRDefault="000A6979" w:rsidP="000A6979">
      <w:pPr>
        <w:rPr>
          <w:sz w:val="24"/>
        </w:rPr>
      </w:pPr>
      <w:r w:rsidRPr="001F767C">
        <w:rPr>
          <w:sz w:val="24"/>
        </w:rPr>
        <w:t>Our DAP highlights the importance of our Stakeholder Consultation Policy in relation to understanding how both our internal and external stakeholders view our commitment and performance in the area of diversity. </w:t>
      </w:r>
    </w:p>
    <w:p w:rsidR="000A6979" w:rsidRPr="001F767C" w:rsidRDefault="000A6979" w:rsidP="000A6979">
      <w:pPr>
        <w:rPr>
          <w:sz w:val="24"/>
        </w:rPr>
      </w:pPr>
      <w:r w:rsidRPr="001F767C">
        <w:rPr>
          <w:sz w:val="24"/>
        </w:rPr>
        <w:t xml:space="preserve">The Nominations Committee Terms of Reference is also a critical document for us and it highlights good practice relating to Board and Executive recruitment ensuring we reach and appoint diverse board members with strong skills to complement those already present on </w:t>
      </w:r>
      <w:r w:rsidR="007C1159">
        <w:rPr>
          <w:sz w:val="24"/>
        </w:rPr>
        <w:t>Activity Alliance</w:t>
      </w:r>
      <w:r w:rsidRPr="001F767C">
        <w:rPr>
          <w:sz w:val="24"/>
        </w:rPr>
        <w:t xml:space="preserve"> Board. </w:t>
      </w:r>
    </w:p>
    <w:sectPr w:rsidR="000A6979" w:rsidRPr="001F767C" w:rsidSect="00E41D95">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3E" w:rsidRDefault="00660D3E" w:rsidP="00A67CD5">
      <w:pPr>
        <w:spacing w:after="0" w:line="240" w:lineRule="auto"/>
      </w:pPr>
      <w:r>
        <w:separator/>
      </w:r>
    </w:p>
  </w:endnote>
  <w:endnote w:type="continuationSeparator" w:id="0">
    <w:p w:rsidR="00660D3E" w:rsidRDefault="00660D3E" w:rsidP="00A6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09586"/>
      <w:docPartObj>
        <w:docPartGallery w:val="Page Numbers (Bottom of Page)"/>
        <w:docPartUnique/>
      </w:docPartObj>
    </w:sdtPr>
    <w:sdtEndPr>
      <w:rPr>
        <w:noProof/>
      </w:rPr>
    </w:sdtEndPr>
    <w:sdtContent>
      <w:p w:rsidR="0080138A" w:rsidRDefault="0080138A">
        <w:pPr>
          <w:pStyle w:val="Footer"/>
          <w:jc w:val="center"/>
        </w:pPr>
        <w:r>
          <w:fldChar w:fldCharType="begin"/>
        </w:r>
        <w:r>
          <w:instrText xml:space="preserve"> PAGE   \* MERGEFORMAT </w:instrText>
        </w:r>
        <w:r>
          <w:fldChar w:fldCharType="separate"/>
        </w:r>
        <w:r w:rsidR="008469D1">
          <w:rPr>
            <w:noProof/>
          </w:rPr>
          <w:t>2</w:t>
        </w:r>
        <w:r>
          <w:rPr>
            <w:noProof/>
          </w:rPr>
          <w:fldChar w:fldCharType="end"/>
        </w:r>
      </w:p>
    </w:sdtContent>
  </w:sdt>
  <w:p w:rsidR="0080138A" w:rsidRDefault="0080138A">
    <w:pPr>
      <w:pStyle w:val="Footer"/>
    </w:pPr>
  </w:p>
  <w:p w:rsidR="0080138A" w:rsidRDefault="008013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8A" w:rsidRDefault="0080138A">
    <w:pPr>
      <w:pStyle w:val="Footer"/>
      <w:jc w:val="center"/>
    </w:pPr>
  </w:p>
  <w:p w:rsidR="0080138A" w:rsidRDefault="00801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8A" w:rsidRDefault="0080138A">
    <w:pPr>
      <w:pStyle w:val="Footer"/>
      <w:jc w:val="center"/>
    </w:pPr>
    <w:r>
      <w:t>6</w:t>
    </w:r>
  </w:p>
  <w:p w:rsidR="0080138A" w:rsidRDefault="008013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81795"/>
      <w:docPartObj>
        <w:docPartGallery w:val="Page Numbers (Bottom of Page)"/>
        <w:docPartUnique/>
      </w:docPartObj>
    </w:sdtPr>
    <w:sdtEndPr>
      <w:rPr>
        <w:noProof/>
      </w:rPr>
    </w:sdtEndPr>
    <w:sdtContent>
      <w:p w:rsidR="0080138A" w:rsidRDefault="0080138A">
        <w:pPr>
          <w:pStyle w:val="Footer"/>
          <w:jc w:val="center"/>
        </w:pPr>
        <w:r>
          <w:t>13</w:t>
        </w:r>
      </w:p>
    </w:sdtContent>
  </w:sdt>
  <w:p w:rsidR="0080138A" w:rsidRDefault="00801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3E" w:rsidRDefault="00660D3E" w:rsidP="00A67CD5">
      <w:pPr>
        <w:spacing w:after="0" w:line="240" w:lineRule="auto"/>
      </w:pPr>
      <w:r>
        <w:separator/>
      </w:r>
    </w:p>
  </w:footnote>
  <w:footnote w:type="continuationSeparator" w:id="0">
    <w:p w:rsidR="00660D3E" w:rsidRDefault="00660D3E" w:rsidP="00A67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DA2"/>
    <w:multiLevelType w:val="hybridMultilevel"/>
    <w:tmpl w:val="57F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61DB"/>
    <w:multiLevelType w:val="hybridMultilevel"/>
    <w:tmpl w:val="D35626F8"/>
    <w:lvl w:ilvl="0" w:tplc="5896D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12B13"/>
    <w:multiLevelType w:val="multilevel"/>
    <w:tmpl w:val="703626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83A49"/>
    <w:multiLevelType w:val="hybridMultilevel"/>
    <w:tmpl w:val="FB4C5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D5BD8"/>
    <w:multiLevelType w:val="hybridMultilevel"/>
    <w:tmpl w:val="DE502E56"/>
    <w:lvl w:ilvl="0" w:tplc="5896D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D59A7"/>
    <w:multiLevelType w:val="multilevel"/>
    <w:tmpl w:val="3708BF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214D2B"/>
    <w:multiLevelType w:val="hybridMultilevel"/>
    <w:tmpl w:val="A7285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D0AB5"/>
    <w:multiLevelType w:val="hybridMultilevel"/>
    <w:tmpl w:val="02A25232"/>
    <w:lvl w:ilvl="0" w:tplc="9AC8848A">
      <w:start w:val="1"/>
      <w:numFmt w:val="bullet"/>
      <w:lvlText w:val="•"/>
      <w:lvlJc w:val="left"/>
      <w:pPr>
        <w:tabs>
          <w:tab w:val="num" w:pos="720"/>
        </w:tabs>
        <w:ind w:left="720" w:hanging="360"/>
      </w:pPr>
      <w:rPr>
        <w:rFonts w:ascii="Arial" w:hAnsi="Arial" w:hint="default"/>
      </w:rPr>
    </w:lvl>
    <w:lvl w:ilvl="1" w:tplc="00EA5836">
      <w:numFmt w:val="bullet"/>
      <w:lvlText w:val=""/>
      <w:lvlJc w:val="left"/>
      <w:pPr>
        <w:tabs>
          <w:tab w:val="num" w:pos="1440"/>
        </w:tabs>
        <w:ind w:left="1440" w:hanging="360"/>
      </w:pPr>
      <w:rPr>
        <w:rFonts w:ascii="Wingdings" w:hAnsi="Wingdings" w:hint="default"/>
      </w:rPr>
    </w:lvl>
    <w:lvl w:ilvl="2" w:tplc="6038DF2A" w:tentative="1">
      <w:start w:val="1"/>
      <w:numFmt w:val="bullet"/>
      <w:lvlText w:val="•"/>
      <w:lvlJc w:val="left"/>
      <w:pPr>
        <w:tabs>
          <w:tab w:val="num" w:pos="2160"/>
        </w:tabs>
        <w:ind w:left="2160" w:hanging="360"/>
      </w:pPr>
      <w:rPr>
        <w:rFonts w:ascii="Arial" w:hAnsi="Arial" w:hint="default"/>
      </w:rPr>
    </w:lvl>
    <w:lvl w:ilvl="3" w:tplc="CC8A4E7C" w:tentative="1">
      <w:start w:val="1"/>
      <w:numFmt w:val="bullet"/>
      <w:lvlText w:val="•"/>
      <w:lvlJc w:val="left"/>
      <w:pPr>
        <w:tabs>
          <w:tab w:val="num" w:pos="2880"/>
        </w:tabs>
        <w:ind w:left="2880" w:hanging="360"/>
      </w:pPr>
      <w:rPr>
        <w:rFonts w:ascii="Arial" w:hAnsi="Arial" w:hint="default"/>
      </w:rPr>
    </w:lvl>
    <w:lvl w:ilvl="4" w:tplc="39A85116" w:tentative="1">
      <w:start w:val="1"/>
      <w:numFmt w:val="bullet"/>
      <w:lvlText w:val="•"/>
      <w:lvlJc w:val="left"/>
      <w:pPr>
        <w:tabs>
          <w:tab w:val="num" w:pos="3600"/>
        </w:tabs>
        <w:ind w:left="3600" w:hanging="360"/>
      </w:pPr>
      <w:rPr>
        <w:rFonts w:ascii="Arial" w:hAnsi="Arial" w:hint="default"/>
      </w:rPr>
    </w:lvl>
    <w:lvl w:ilvl="5" w:tplc="2958882E" w:tentative="1">
      <w:start w:val="1"/>
      <w:numFmt w:val="bullet"/>
      <w:lvlText w:val="•"/>
      <w:lvlJc w:val="left"/>
      <w:pPr>
        <w:tabs>
          <w:tab w:val="num" w:pos="4320"/>
        </w:tabs>
        <w:ind w:left="4320" w:hanging="360"/>
      </w:pPr>
      <w:rPr>
        <w:rFonts w:ascii="Arial" w:hAnsi="Arial" w:hint="default"/>
      </w:rPr>
    </w:lvl>
    <w:lvl w:ilvl="6" w:tplc="C368FCF8" w:tentative="1">
      <w:start w:val="1"/>
      <w:numFmt w:val="bullet"/>
      <w:lvlText w:val="•"/>
      <w:lvlJc w:val="left"/>
      <w:pPr>
        <w:tabs>
          <w:tab w:val="num" w:pos="5040"/>
        </w:tabs>
        <w:ind w:left="5040" w:hanging="360"/>
      </w:pPr>
      <w:rPr>
        <w:rFonts w:ascii="Arial" w:hAnsi="Arial" w:hint="default"/>
      </w:rPr>
    </w:lvl>
    <w:lvl w:ilvl="7" w:tplc="5A0C0FBA" w:tentative="1">
      <w:start w:val="1"/>
      <w:numFmt w:val="bullet"/>
      <w:lvlText w:val="•"/>
      <w:lvlJc w:val="left"/>
      <w:pPr>
        <w:tabs>
          <w:tab w:val="num" w:pos="5760"/>
        </w:tabs>
        <w:ind w:left="5760" w:hanging="360"/>
      </w:pPr>
      <w:rPr>
        <w:rFonts w:ascii="Arial" w:hAnsi="Arial" w:hint="default"/>
      </w:rPr>
    </w:lvl>
    <w:lvl w:ilvl="8" w:tplc="AC5CB3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262C7B"/>
    <w:multiLevelType w:val="multilevel"/>
    <w:tmpl w:val="294A7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EF3EE7"/>
    <w:multiLevelType w:val="multilevel"/>
    <w:tmpl w:val="C6068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E055F4"/>
    <w:multiLevelType w:val="hybridMultilevel"/>
    <w:tmpl w:val="22D0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D2AB6"/>
    <w:multiLevelType w:val="hybridMultilevel"/>
    <w:tmpl w:val="56A44A92"/>
    <w:lvl w:ilvl="0" w:tplc="5896D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A7422E"/>
    <w:multiLevelType w:val="hybridMultilevel"/>
    <w:tmpl w:val="5B9031AA"/>
    <w:lvl w:ilvl="0" w:tplc="AA02A836">
      <w:start w:val="4"/>
      <w:numFmt w:val="decimal"/>
      <w:lvlText w:val="%1."/>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747399"/>
    <w:multiLevelType w:val="hybridMultilevel"/>
    <w:tmpl w:val="83109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90B43"/>
    <w:multiLevelType w:val="hybridMultilevel"/>
    <w:tmpl w:val="A3C406E8"/>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E530CC"/>
    <w:multiLevelType w:val="hybridMultilevel"/>
    <w:tmpl w:val="EC148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CC425C"/>
    <w:multiLevelType w:val="hybridMultilevel"/>
    <w:tmpl w:val="62C0C122"/>
    <w:lvl w:ilvl="0" w:tplc="5896D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F54573"/>
    <w:multiLevelType w:val="hybridMultilevel"/>
    <w:tmpl w:val="6C42A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71093"/>
    <w:multiLevelType w:val="hybridMultilevel"/>
    <w:tmpl w:val="1E585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041BA"/>
    <w:multiLevelType w:val="hybridMultilevel"/>
    <w:tmpl w:val="80BAC29A"/>
    <w:lvl w:ilvl="0" w:tplc="AC7EE1E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00D7E"/>
    <w:multiLevelType w:val="hybridMultilevel"/>
    <w:tmpl w:val="D2382478"/>
    <w:lvl w:ilvl="0" w:tplc="6BFAAF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B77D4F"/>
    <w:multiLevelType w:val="multilevel"/>
    <w:tmpl w:val="2AF2E5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6"/>
  </w:num>
  <w:num w:numId="4">
    <w:abstractNumId w:val="18"/>
  </w:num>
  <w:num w:numId="5">
    <w:abstractNumId w:val="20"/>
  </w:num>
  <w:num w:numId="6">
    <w:abstractNumId w:val="10"/>
  </w:num>
  <w:num w:numId="7">
    <w:abstractNumId w:val="14"/>
  </w:num>
  <w:num w:numId="8">
    <w:abstractNumId w:val="12"/>
  </w:num>
  <w:num w:numId="9">
    <w:abstractNumId w:val="19"/>
  </w:num>
  <w:num w:numId="10">
    <w:abstractNumId w:val="1"/>
  </w:num>
  <w:num w:numId="11">
    <w:abstractNumId w:val="4"/>
  </w:num>
  <w:num w:numId="12">
    <w:abstractNumId w:val="16"/>
  </w:num>
  <w:num w:numId="13">
    <w:abstractNumId w:val="11"/>
  </w:num>
  <w:num w:numId="14">
    <w:abstractNumId w:val="7"/>
  </w:num>
  <w:num w:numId="15">
    <w:abstractNumId w:val="15"/>
  </w:num>
  <w:num w:numId="16">
    <w:abstractNumId w:val="17"/>
  </w:num>
  <w:num w:numId="17">
    <w:abstractNumId w:val="13"/>
  </w:num>
  <w:num w:numId="18">
    <w:abstractNumId w:val="3"/>
  </w:num>
  <w:num w:numId="19">
    <w:abstractNumId w:val="2"/>
  </w:num>
  <w:num w:numId="20">
    <w:abstractNumId w:val="9"/>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D5"/>
    <w:rsid w:val="00076F6F"/>
    <w:rsid w:val="000A6979"/>
    <w:rsid w:val="000C3264"/>
    <w:rsid w:val="001F767C"/>
    <w:rsid w:val="00254BC3"/>
    <w:rsid w:val="002B0EFF"/>
    <w:rsid w:val="002C5C1E"/>
    <w:rsid w:val="002E7E41"/>
    <w:rsid w:val="003042C7"/>
    <w:rsid w:val="003351AB"/>
    <w:rsid w:val="003C3397"/>
    <w:rsid w:val="003E5A15"/>
    <w:rsid w:val="003F2ACF"/>
    <w:rsid w:val="004E1C14"/>
    <w:rsid w:val="00521AE4"/>
    <w:rsid w:val="0053554D"/>
    <w:rsid w:val="0064158C"/>
    <w:rsid w:val="00642081"/>
    <w:rsid w:val="00660D3E"/>
    <w:rsid w:val="006707E2"/>
    <w:rsid w:val="00672B88"/>
    <w:rsid w:val="006C7AA5"/>
    <w:rsid w:val="006D3EA8"/>
    <w:rsid w:val="00722A9E"/>
    <w:rsid w:val="00773CB8"/>
    <w:rsid w:val="007C1159"/>
    <w:rsid w:val="0080138A"/>
    <w:rsid w:val="008469D1"/>
    <w:rsid w:val="00866827"/>
    <w:rsid w:val="008B758A"/>
    <w:rsid w:val="008D58C6"/>
    <w:rsid w:val="009320EA"/>
    <w:rsid w:val="009B684F"/>
    <w:rsid w:val="00A67CD5"/>
    <w:rsid w:val="00A83D06"/>
    <w:rsid w:val="00A868C4"/>
    <w:rsid w:val="00B13B4B"/>
    <w:rsid w:val="00B179B2"/>
    <w:rsid w:val="00B22DA5"/>
    <w:rsid w:val="00B61AF5"/>
    <w:rsid w:val="00BD5470"/>
    <w:rsid w:val="00BF3B07"/>
    <w:rsid w:val="00C768AB"/>
    <w:rsid w:val="00CD4641"/>
    <w:rsid w:val="00D4393C"/>
    <w:rsid w:val="00D87C1D"/>
    <w:rsid w:val="00DD07D7"/>
    <w:rsid w:val="00DD2960"/>
    <w:rsid w:val="00E001B7"/>
    <w:rsid w:val="00E01376"/>
    <w:rsid w:val="00E41D95"/>
    <w:rsid w:val="00E8667C"/>
    <w:rsid w:val="00F54D40"/>
    <w:rsid w:val="00F600AC"/>
    <w:rsid w:val="00F77EE9"/>
    <w:rsid w:val="00FF4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BB3E95"/>
  <w15:chartTrackingRefBased/>
  <w15:docId w15:val="{F0C4F0CF-2D11-4DF0-BFDB-4B770A3E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470"/>
  </w:style>
  <w:style w:type="paragraph" w:styleId="Heading1">
    <w:name w:val="heading 1"/>
    <w:basedOn w:val="Normal"/>
    <w:next w:val="Normal"/>
    <w:link w:val="Heading1Char"/>
    <w:uiPriority w:val="9"/>
    <w:qFormat/>
    <w:rsid w:val="00A67C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7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C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CD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7CD5"/>
    <w:rPr>
      <w:color w:val="0000FF"/>
      <w:u w:val="single"/>
    </w:rPr>
  </w:style>
  <w:style w:type="character" w:customStyle="1" w:styleId="Heading1Char">
    <w:name w:val="Heading 1 Char"/>
    <w:basedOn w:val="DefaultParagraphFont"/>
    <w:link w:val="Heading1"/>
    <w:uiPriority w:val="9"/>
    <w:rsid w:val="00A67C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7CD5"/>
    <w:pPr>
      <w:outlineLvl w:val="9"/>
    </w:pPr>
    <w:rPr>
      <w:rFonts w:ascii="Calibri" w:hAnsi="Calibri"/>
      <w:b/>
      <w:lang w:val="en-US"/>
    </w:rPr>
  </w:style>
  <w:style w:type="paragraph" w:styleId="TOC1">
    <w:name w:val="toc 1"/>
    <w:basedOn w:val="Normal"/>
    <w:next w:val="Normal"/>
    <w:autoRedefine/>
    <w:uiPriority w:val="39"/>
    <w:unhideWhenUsed/>
    <w:rsid w:val="00A67CD5"/>
    <w:pPr>
      <w:spacing w:after="100"/>
    </w:pPr>
    <w:rPr>
      <w:rFonts w:ascii="Calibri" w:hAnsi="Calibri"/>
      <w:sz w:val="24"/>
    </w:rPr>
  </w:style>
  <w:style w:type="paragraph" w:styleId="TOC2">
    <w:name w:val="toc 2"/>
    <w:basedOn w:val="Normal"/>
    <w:next w:val="Normal"/>
    <w:autoRedefine/>
    <w:uiPriority w:val="39"/>
    <w:unhideWhenUsed/>
    <w:rsid w:val="00A67CD5"/>
    <w:pPr>
      <w:spacing w:after="100"/>
      <w:ind w:left="220"/>
    </w:pPr>
    <w:rPr>
      <w:rFonts w:ascii="Calibri" w:hAnsi="Calibri"/>
      <w:sz w:val="24"/>
    </w:rPr>
  </w:style>
  <w:style w:type="paragraph" w:styleId="Header">
    <w:name w:val="header"/>
    <w:basedOn w:val="Normal"/>
    <w:link w:val="HeaderChar"/>
    <w:uiPriority w:val="99"/>
    <w:unhideWhenUsed/>
    <w:rsid w:val="00A67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CD5"/>
  </w:style>
  <w:style w:type="paragraph" w:styleId="Footer">
    <w:name w:val="footer"/>
    <w:basedOn w:val="Normal"/>
    <w:link w:val="FooterChar"/>
    <w:uiPriority w:val="99"/>
    <w:unhideWhenUsed/>
    <w:rsid w:val="00A67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CD5"/>
  </w:style>
  <w:style w:type="character" w:customStyle="1" w:styleId="Heading2Char">
    <w:name w:val="Heading 2 Char"/>
    <w:basedOn w:val="DefaultParagraphFont"/>
    <w:link w:val="Heading2"/>
    <w:uiPriority w:val="9"/>
    <w:rsid w:val="00A67CD5"/>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A67C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67CD5"/>
    <w:rPr>
      <w:rFonts w:eastAsiaTheme="minorEastAsia"/>
      <w:lang w:val="en-US"/>
    </w:rPr>
  </w:style>
  <w:style w:type="paragraph" w:styleId="ListParagraph">
    <w:name w:val="List Paragraph"/>
    <w:basedOn w:val="Normal"/>
    <w:uiPriority w:val="34"/>
    <w:qFormat/>
    <w:rsid w:val="00A67CD5"/>
    <w:pPr>
      <w:spacing w:after="0" w:line="240" w:lineRule="auto"/>
      <w:ind w:left="720"/>
      <w:contextualSpacing/>
    </w:pPr>
    <w:rPr>
      <w:rFonts w:ascii="Calibri" w:eastAsia="Calibri" w:hAnsi="Calibri" w:cs="Times New Roman"/>
      <w:sz w:val="24"/>
    </w:rPr>
  </w:style>
  <w:style w:type="table" w:styleId="TableGrid">
    <w:name w:val="Table Grid"/>
    <w:basedOn w:val="TableNormal"/>
    <w:uiPriority w:val="39"/>
    <w:rsid w:val="00A6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264"/>
    <w:rPr>
      <w:sz w:val="16"/>
      <w:szCs w:val="16"/>
    </w:rPr>
  </w:style>
  <w:style w:type="paragraph" w:styleId="CommentText">
    <w:name w:val="annotation text"/>
    <w:basedOn w:val="Normal"/>
    <w:link w:val="CommentTextChar"/>
    <w:uiPriority w:val="99"/>
    <w:semiHidden/>
    <w:unhideWhenUsed/>
    <w:rsid w:val="000C3264"/>
    <w:pPr>
      <w:spacing w:line="240" w:lineRule="auto"/>
    </w:pPr>
    <w:rPr>
      <w:sz w:val="20"/>
      <w:szCs w:val="20"/>
    </w:rPr>
  </w:style>
  <w:style w:type="character" w:customStyle="1" w:styleId="CommentTextChar">
    <w:name w:val="Comment Text Char"/>
    <w:basedOn w:val="DefaultParagraphFont"/>
    <w:link w:val="CommentText"/>
    <w:uiPriority w:val="99"/>
    <w:semiHidden/>
    <w:rsid w:val="000C3264"/>
    <w:rPr>
      <w:sz w:val="20"/>
      <w:szCs w:val="20"/>
    </w:rPr>
  </w:style>
  <w:style w:type="paragraph" w:styleId="CommentSubject">
    <w:name w:val="annotation subject"/>
    <w:basedOn w:val="CommentText"/>
    <w:next w:val="CommentText"/>
    <w:link w:val="CommentSubjectChar"/>
    <w:uiPriority w:val="99"/>
    <w:semiHidden/>
    <w:unhideWhenUsed/>
    <w:rsid w:val="000C3264"/>
    <w:rPr>
      <w:b/>
      <w:bCs/>
    </w:rPr>
  </w:style>
  <w:style w:type="character" w:customStyle="1" w:styleId="CommentSubjectChar">
    <w:name w:val="Comment Subject Char"/>
    <w:basedOn w:val="CommentTextChar"/>
    <w:link w:val="CommentSubject"/>
    <w:uiPriority w:val="99"/>
    <w:semiHidden/>
    <w:rsid w:val="000C3264"/>
    <w:rPr>
      <w:b/>
      <w:bCs/>
      <w:sz w:val="20"/>
      <w:szCs w:val="20"/>
    </w:rPr>
  </w:style>
  <w:style w:type="paragraph" w:styleId="BalloonText">
    <w:name w:val="Balloon Text"/>
    <w:basedOn w:val="Normal"/>
    <w:link w:val="BalloonTextChar"/>
    <w:uiPriority w:val="99"/>
    <w:semiHidden/>
    <w:unhideWhenUsed/>
    <w:rsid w:val="000C3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7240">
      <w:bodyDiv w:val="1"/>
      <w:marLeft w:val="0"/>
      <w:marRight w:val="0"/>
      <w:marTop w:val="0"/>
      <w:marBottom w:val="0"/>
      <w:divBdr>
        <w:top w:val="none" w:sz="0" w:space="0" w:color="auto"/>
        <w:left w:val="none" w:sz="0" w:space="0" w:color="auto"/>
        <w:bottom w:val="none" w:sz="0" w:space="0" w:color="auto"/>
        <w:right w:val="none" w:sz="0" w:space="0" w:color="auto"/>
      </w:divBdr>
      <w:divsChild>
        <w:div w:id="384568026">
          <w:marLeft w:val="360"/>
          <w:marRight w:val="0"/>
          <w:marTop w:val="200"/>
          <w:marBottom w:val="0"/>
          <w:divBdr>
            <w:top w:val="none" w:sz="0" w:space="0" w:color="auto"/>
            <w:left w:val="none" w:sz="0" w:space="0" w:color="auto"/>
            <w:bottom w:val="none" w:sz="0" w:space="0" w:color="auto"/>
            <w:right w:val="none" w:sz="0" w:space="0" w:color="auto"/>
          </w:divBdr>
        </w:div>
        <w:div w:id="1938900464">
          <w:marLeft w:val="360"/>
          <w:marRight w:val="0"/>
          <w:marTop w:val="200"/>
          <w:marBottom w:val="0"/>
          <w:divBdr>
            <w:top w:val="none" w:sz="0" w:space="0" w:color="auto"/>
            <w:left w:val="none" w:sz="0" w:space="0" w:color="auto"/>
            <w:bottom w:val="none" w:sz="0" w:space="0" w:color="auto"/>
            <w:right w:val="none" w:sz="0" w:space="0" w:color="auto"/>
          </w:divBdr>
        </w:div>
        <w:div w:id="1868786641">
          <w:marLeft w:val="360"/>
          <w:marRight w:val="0"/>
          <w:marTop w:val="200"/>
          <w:marBottom w:val="0"/>
          <w:divBdr>
            <w:top w:val="none" w:sz="0" w:space="0" w:color="auto"/>
            <w:left w:val="none" w:sz="0" w:space="0" w:color="auto"/>
            <w:bottom w:val="none" w:sz="0" w:space="0" w:color="auto"/>
            <w:right w:val="none" w:sz="0" w:space="0" w:color="auto"/>
          </w:divBdr>
        </w:div>
        <w:div w:id="401828015">
          <w:marLeft w:val="1080"/>
          <w:marRight w:val="0"/>
          <w:marTop w:val="100"/>
          <w:marBottom w:val="0"/>
          <w:divBdr>
            <w:top w:val="none" w:sz="0" w:space="0" w:color="auto"/>
            <w:left w:val="none" w:sz="0" w:space="0" w:color="auto"/>
            <w:bottom w:val="none" w:sz="0" w:space="0" w:color="auto"/>
            <w:right w:val="none" w:sz="0" w:space="0" w:color="auto"/>
          </w:divBdr>
        </w:div>
        <w:div w:id="31154229">
          <w:marLeft w:val="1080"/>
          <w:marRight w:val="0"/>
          <w:marTop w:val="100"/>
          <w:marBottom w:val="0"/>
          <w:divBdr>
            <w:top w:val="none" w:sz="0" w:space="0" w:color="auto"/>
            <w:left w:val="none" w:sz="0" w:space="0" w:color="auto"/>
            <w:bottom w:val="none" w:sz="0" w:space="0" w:color="auto"/>
            <w:right w:val="none" w:sz="0" w:space="0" w:color="auto"/>
          </w:divBdr>
        </w:div>
        <w:div w:id="254095669">
          <w:marLeft w:val="1080"/>
          <w:marRight w:val="0"/>
          <w:marTop w:val="100"/>
          <w:marBottom w:val="0"/>
          <w:divBdr>
            <w:top w:val="none" w:sz="0" w:space="0" w:color="auto"/>
            <w:left w:val="none" w:sz="0" w:space="0" w:color="auto"/>
            <w:bottom w:val="none" w:sz="0" w:space="0" w:color="auto"/>
            <w:right w:val="none" w:sz="0" w:space="0" w:color="auto"/>
          </w:divBdr>
        </w:div>
        <w:div w:id="19982308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25D8-C36F-4864-8360-9089C7C9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Sromecka</dc:creator>
  <cp:keywords/>
  <dc:description/>
  <cp:lastModifiedBy>Agata Sromecka</cp:lastModifiedBy>
  <cp:revision>9</cp:revision>
  <cp:lastPrinted>2019-02-18T09:22:00Z</cp:lastPrinted>
  <dcterms:created xsi:type="dcterms:W3CDTF">2019-02-13T15:47:00Z</dcterms:created>
  <dcterms:modified xsi:type="dcterms:W3CDTF">2019-03-12T09:21:00Z</dcterms:modified>
</cp:coreProperties>
</file>